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72606" w14:textId="7A5DF8A0" w:rsidR="00526D11" w:rsidRPr="00024B64" w:rsidRDefault="00024B64" w:rsidP="00526D11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kern w:val="32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kern w:val="32"/>
          <w:sz w:val="28"/>
          <w:szCs w:val="28"/>
          <w:lang w:val="uk-UA"/>
        </w:rPr>
        <w:t>ПРОЄКТ</w:t>
      </w:r>
    </w:p>
    <w:p w14:paraId="170A6424" w14:textId="45A5DBDB" w:rsidR="00BF2729" w:rsidRPr="002D5CA3" w:rsidRDefault="00BF2729" w:rsidP="00BF272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bCs/>
          <w:kern w:val="32"/>
          <w:sz w:val="28"/>
          <w:szCs w:val="28"/>
          <w:lang w:val="uk-UA"/>
        </w:rPr>
        <w:t>МІНІСТЕРСТВО ОСВІТИ І НАУКИ УКРАЇНИ</w:t>
      </w:r>
    </w:p>
    <w:p w14:paraId="04B06B5C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>ВІННИЦЬКИЙ НАЦІОНАЛЬНИЙ АГРАРНИЙ УНІВЕРСИТЕТ</w:t>
      </w:r>
    </w:p>
    <w:p w14:paraId="7F1362D3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5C33C44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DEBC575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BF2729" w:rsidRPr="002D5CA3" w14:paraId="33634FF1" w14:textId="77777777" w:rsidTr="00D829A2">
        <w:tc>
          <w:tcPr>
            <w:tcW w:w="10598" w:type="dxa"/>
            <w:shd w:val="clear" w:color="auto" w:fill="auto"/>
          </w:tcPr>
          <w:p w14:paraId="690301A7" w14:textId="5ED6FFDD" w:rsidR="00BF2729" w:rsidRPr="002D5CA3" w:rsidRDefault="00BF2729" w:rsidP="00917326">
            <w:pPr>
              <w:widowControl w:val="0"/>
              <w:spacing w:after="0" w:line="360" w:lineRule="auto"/>
              <w:ind w:left="3011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Затверджено рішенням Вченої ради </w:t>
            </w: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br/>
              <w:t>Вінницького національного аграрного університету</w:t>
            </w:r>
          </w:p>
        </w:tc>
      </w:tr>
      <w:tr w:rsidR="00BF2729" w:rsidRPr="002D5CA3" w14:paraId="58D0930C" w14:textId="77777777" w:rsidTr="00D829A2">
        <w:tc>
          <w:tcPr>
            <w:tcW w:w="10598" w:type="dxa"/>
            <w:shd w:val="clear" w:color="auto" w:fill="auto"/>
          </w:tcPr>
          <w:p w14:paraId="03FE9617" w14:textId="6B57CFBA" w:rsidR="00BF2729" w:rsidRPr="002D5CA3" w:rsidRDefault="00BF2729" w:rsidP="00917326">
            <w:pPr>
              <w:widowControl w:val="0"/>
              <w:tabs>
                <w:tab w:val="right" w:leader="underscore" w:pos="5701"/>
              </w:tabs>
              <w:spacing w:after="0" w:line="360" w:lineRule="auto"/>
              <w:ind w:left="3011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(протокол № __ від «___»_______ 202</w:t>
            </w:r>
            <w:r w:rsidR="00526D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р.)</w:t>
            </w:r>
          </w:p>
        </w:tc>
      </w:tr>
      <w:tr w:rsidR="00BF2729" w:rsidRPr="002D5CA3" w14:paraId="01E7C89C" w14:textId="77777777" w:rsidTr="00D829A2">
        <w:tc>
          <w:tcPr>
            <w:tcW w:w="10598" w:type="dxa"/>
            <w:shd w:val="clear" w:color="auto" w:fill="auto"/>
          </w:tcPr>
          <w:p w14:paraId="54A61105" w14:textId="61D8BFB1" w:rsidR="00BF2729" w:rsidRPr="002D5CA3" w:rsidRDefault="00BF2729" w:rsidP="00917326">
            <w:pPr>
              <w:widowControl w:val="0"/>
              <w:tabs>
                <w:tab w:val="left" w:pos="2835"/>
              </w:tabs>
              <w:spacing w:after="0" w:line="360" w:lineRule="auto"/>
              <w:ind w:left="3011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Освітня програма вводиться в дію з «__» __</w:t>
            </w:r>
            <w:r w:rsidR="0091732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____</w:t>
            </w: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___ 202</w:t>
            </w:r>
            <w:r w:rsidR="00526D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р.</w:t>
            </w:r>
          </w:p>
        </w:tc>
      </w:tr>
      <w:tr w:rsidR="00BF2729" w:rsidRPr="002D5CA3" w14:paraId="24F84FF1" w14:textId="77777777" w:rsidTr="00D829A2">
        <w:tc>
          <w:tcPr>
            <w:tcW w:w="10598" w:type="dxa"/>
            <w:shd w:val="clear" w:color="auto" w:fill="auto"/>
          </w:tcPr>
          <w:p w14:paraId="3407A957" w14:textId="1D3F2615" w:rsidR="00BF2729" w:rsidRPr="002D5CA3" w:rsidRDefault="00BF2729" w:rsidP="00917326">
            <w:pPr>
              <w:widowControl w:val="0"/>
              <w:spacing w:after="0" w:line="360" w:lineRule="auto"/>
              <w:ind w:left="3011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Ректор ___________________ </w:t>
            </w:r>
            <w:r w:rsidR="00526D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Григорій КАЛЕТНІК</w:t>
            </w:r>
          </w:p>
        </w:tc>
      </w:tr>
      <w:tr w:rsidR="00BF2729" w:rsidRPr="002D5CA3" w14:paraId="08436DC0" w14:textId="77777777" w:rsidTr="00D829A2">
        <w:tc>
          <w:tcPr>
            <w:tcW w:w="10598" w:type="dxa"/>
            <w:shd w:val="clear" w:color="auto" w:fill="auto"/>
          </w:tcPr>
          <w:p w14:paraId="651F9928" w14:textId="171F361C" w:rsidR="00BF2729" w:rsidRPr="002D5CA3" w:rsidRDefault="00BF2729" w:rsidP="00917326">
            <w:pPr>
              <w:widowControl w:val="0"/>
              <w:spacing w:after="0" w:line="360" w:lineRule="auto"/>
              <w:ind w:left="3011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(наказ № ___від «__» ________________  202</w:t>
            </w:r>
            <w:r w:rsidR="00526D1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Pr="002D5CA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р.)</w:t>
            </w:r>
          </w:p>
        </w:tc>
      </w:tr>
    </w:tbl>
    <w:p w14:paraId="1DD6068A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36C5A0EB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6BB2778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64E60719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67AB487C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3108A74C" w14:textId="77777777" w:rsidR="00BF2729" w:rsidRPr="002D5CA3" w:rsidRDefault="00BF2729" w:rsidP="00BF272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3406D7D1" w14:textId="77777777" w:rsidR="00BF2729" w:rsidRPr="002D5CA3" w:rsidRDefault="00BF2729" w:rsidP="00BF2729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bCs/>
          <w:iCs/>
          <w:sz w:val="28"/>
          <w:szCs w:val="28"/>
          <w:lang w:val="uk-UA"/>
        </w:rPr>
        <w:t>ОСВІТНЬО – ПРОФЕСІЙНА ПРОГРАМА</w:t>
      </w:r>
    </w:p>
    <w:p w14:paraId="0592322A" w14:textId="77777777" w:rsidR="00BF2729" w:rsidRPr="002D5CA3" w:rsidRDefault="00BF2729" w:rsidP="00BF2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49B2270" w14:textId="77777777" w:rsidR="00BF2729" w:rsidRPr="002D5CA3" w:rsidRDefault="00BF2729" w:rsidP="00BF272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2D5CA3">
        <w:rPr>
          <w:rFonts w:ascii="Times New Roman" w:hAnsi="Times New Roman"/>
          <w:b/>
          <w:sz w:val="28"/>
          <w:szCs w:val="28"/>
          <w:u w:val="single"/>
          <w:lang w:val="uk-UA"/>
        </w:rPr>
        <w:t>ЕКОНОМІКА</w:t>
      </w:r>
      <w:r w:rsidRPr="002D5CA3"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14:paraId="5E8510D5" w14:textId="7F7853E3" w:rsidR="00BF2729" w:rsidRPr="002D5CA3" w:rsidRDefault="00B5301B" w:rsidP="00BF272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>другого (магістерського)</w:t>
      </w:r>
      <w:r w:rsidR="00BF2729" w:rsidRPr="002D5CA3">
        <w:rPr>
          <w:rFonts w:ascii="Times New Roman" w:hAnsi="Times New Roman"/>
          <w:b/>
          <w:sz w:val="28"/>
          <w:szCs w:val="28"/>
          <w:lang w:val="uk-UA"/>
        </w:rPr>
        <w:t xml:space="preserve"> рівня вищої освіти</w:t>
      </w:r>
    </w:p>
    <w:p w14:paraId="31E395AB" w14:textId="68DC1FE5" w:rsidR="00BF2729" w:rsidRPr="002D5CA3" w:rsidRDefault="00BF2729" w:rsidP="00BF272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>за спеціальністю</w:t>
      </w:r>
      <w:r w:rsidRPr="002D5CA3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</w:t>
      </w:r>
      <w:r w:rsidR="00006DDE" w:rsidRPr="00006DDE">
        <w:rPr>
          <w:rFonts w:ascii="Times New Roman" w:hAnsi="Times New Roman"/>
          <w:b/>
          <w:sz w:val="28"/>
          <w:szCs w:val="28"/>
          <w:u w:val="single"/>
          <w:lang w:val="uk-UA"/>
        </w:rPr>
        <w:t>С1 Економіка</w:t>
      </w:r>
      <w:r w:rsidR="00B745B6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та міжнародні економічні відносини</w:t>
      </w:r>
    </w:p>
    <w:p w14:paraId="02F1963E" w14:textId="49DD726B" w:rsidR="00BF2729" w:rsidRPr="002D5CA3" w:rsidRDefault="00BF2729" w:rsidP="00BF272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 xml:space="preserve">галузі знань  </w:t>
      </w:r>
      <w:r w:rsidR="00006DDE" w:rsidRPr="00006DDE">
        <w:rPr>
          <w:rFonts w:ascii="Times New Roman" w:hAnsi="Times New Roman"/>
          <w:b/>
          <w:sz w:val="28"/>
          <w:szCs w:val="28"/>
          <w:u w:val="single"/>
          <w:lang w:val="uk-UA"/>
        </w:rPr>
        <w:t>C Соціальні науки, журналістика та інформація</w:t>
      </w:r>
    </w:p>
    <w:p w14:paraId="091D8931" w14:textId="1E7380C9" w:rsidR="00BF2729" w:rsidRPr="002D5CA3" w:rsidRDefault="00BF2729" w:rsidP="00BF272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</w:t>
      </w:r>
      <w:r w:rsidR="005916DD" w:rsidRPr="002D5CA3">
        <w:rPr>
          <w:rFonts w:ascii="Times New Roman" w:hAnsi="Times New Roman"/>
          <w:b/>
          <w:sz w:val="28"/>
          <w:szCs w:val="28"/>
          <w:u w:val="single"/>
          <w:lang w:val="uk-UA"/>
        </w:rPr>
        <w:t>Магіст</w:t>
      </w:r>
      <w:r w:rsidRPr="002D5CA3">
        <w:rPr>
          <w:rFonts w:ascii="Times New Roman" w:hAnsi="Times New Roman"/>
          <w:b/>
          <w:sz w:val="28"/>
          <w:szCs w:val="28"/>
          <w:u w:val="single"/>
          <w:lang w:val="uk-UA"/>
        </w:rPr>
        <w:t>р з економіки</w:t>
      </w:r>
      <w:r w:rsidR="00B745B6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та міжнародних економічних відносин</w:t>
      </w:r>
    </w:p>
    <w:p w14:paraId="4D24C6EA" w14:textId="77777777" w:rsidR="00BF2729" w:rsidRPr="002D5CA3" w:rsidRDefault="00BF2729" w:rsidP="00BF2729">
      <w:pPr>
        <w:spacing w:after="0" w:line="240" w:lineRule="auto"/>
        <w:ind w:hanging="21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6EFCCA1" w14:textId="77777777" w:rsidR="00BF2729" w:rsidRPr="002D5CA3" w:rsidRDefault="00BF2729" w:rsidP="00BF27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89E793" w14:textId="77777777" w:rsidR="00BF2729" w:rsidRPr="002D5CA3" w:rsidRDefault="00BF2729" w:rsidP="00BF27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85B6E3" w14:textId="77777777" w:rsidR="00BF2729" w:rsidRPr="002D5CA3" w:rsidRDefault="00BF2729" w:rsidP="00BF27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C5FD0D" w14:textId="77777777" w:rsidR="00BF2729" w:rsidRPr="002D5CA3" w:rsidRDefault="00BF2729" w:rsidP="00BF27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89CCB7" w14:textId="77777777" w:rsidR="00BF2729" w:rsidRPr="002D5CA3" w:rsidRDefault="00BF2729" w:rsidP="00BF27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F5F06" w14:textId="77777777" w:rsidR="00BF2729" w:rsidRPr="002D5CA3" w:rsidRDefault="00BF2729" w:rsidP="00BF2729">
      <w:pPr>
        <w:spacing w:after="0" w:line="240" w:lineRule="auto"/>
        <w:ind w:left="3261"/>
        <w:rPr>
          <w:rFonts w:ascii="Times New Roman" w:hAnsi="Times New Roman"/>
          <w:sz w:val="28"/>
          <w:szCs w:val="28"/>
          <w:lang w:val="uk-UA"/>
        </w:rPr>
      </w:pPr>
      <w:r w:rsidRPr="002D5C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56D3B27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A831611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1F26E47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C7D8D68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7A6B309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12F3B75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C08D383" w14:textId="77777777" w:rsidR="00BF2729" w:rsidRPr="002D5CA3" w:rsidRDefault="00BF2729" w:rsidP="00BF27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6E055F6" w14:textId="3ED3F1A7" w:rsidR="00B5301B" w:rsidRPr="00B745B6" w:rsidRDefault="00BF2729" w:rsidP="00A9515E">
      <w:pPr>
        <w:spacing w:after="160" w:line="259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bookmarkEnd w:id="0"/>
      <w:r w:rsidRPr="002D5CA3">
        <w:rPr>
          <w:rFonts w:ascii="Times New Roman" w:hAnsi="Times New Roman"/>
          <w:b/>
          <w:sz w:val="28"/>
          <w:szCs w:val="28"/>
          <w:lang w:val="uk-UA"/>
        </w:rPr>
        <w:br w:type="page"/>
      </w:r>
      <w:r w:rsidR="00B5301B" w:rsidRPr="00B745B6">
        <w:rPr>
          <w:rFonts w:ascii="Times New Roman" w:hAnsi="Times New Roman"/>
          <w:b/>
          <w:sz w:val="26"/>
          <w:szCs w:val="26"/>
          <w:lang w:val="uk-UA"/>
        </w:rPr>
        <w:lastRenderedPageBreak/>
        <w:t>ПЕРЕДМОВА</w:t>
      </w:r>
    </w:p>
    <w:p w14:paraId="374E7CC9" w14:textId="77777777" w:rsidR="00B5301B" w:rsidRPr="00B745B6" w:rsidRDefault="00B5301B" w:rsidP="00B5301B">
      <w:pPr>
        <w:widowControl w:val="0"/>
        <w:tabs>
          <w:tab w:val="left" w:pos="735"/>
          <w:tab w:val="left" w:pos="2489"/>
          <w:tab w:val="left" w:pos="4214"/>
          <w:tab w:val="left" w:pos="5475"/>
          <w:tab w:val="left" w:pos="6879"/>
          <w:tab w:val="left" w:pos="851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ab/>
      </w:r>
    </w:p>
    <w:p w14:paraId="5915EA42" w14:textId="60D936C7" w:rsidR="00B5301B" w:rsidRPr="00B745B6" w:rsidRDefault="00B5301B" w:rsidP="00B5301B">
      <w:pPr>
        <w:widowControl w:val="0"/>
        <w:tabs>
          <w:tab w:val="left" w:pos="735"/>
          <w:tab w:val="left" w:pos="2489"/>
          <w:tab w:val="left" w:pos="4214"/>
          <w:tab w:val="left" w:pos="5475"/>
          <w:tab w:val="left" w:pos="6879"/>
          <w:tab w:val="left" w:pos="851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ab/>
        <w:t xml:space="preserve">Освітньо-професійна програма (ОПП) підготовки здобувачів на другому (магістерському) рівні вищої освіти за спеціальністю </w:t>
      </w:r>
      <w:r w:rsidR="00006DDE" w:rsidRPr="00B745B6">
        <w:rPr>
          <w:rFonts w:ascii="Times New Roman" w:hAnsi="Times New Roman"/>
          <w:sz w:val="26"/>
          <w:szCs w:val="26"/>
          <w:lang w:val="uk-UA"/>
        </w:rPr>
        <w:t>С</w:t>
      </w:r>
      <w:r w:rsidRPr="00B745B6">
        <w:rPr>
          <w:rFonts w:ascii="Times New Roman" w:hAnsi="Times New Roman"/>
          <w:sz w:val="26"/>
          <w:szCs w:val="26"/>
          <w:lang w:val="uk-UA"/>
        </w:rPr>
        <w:t>1 «Економіка</w:t>
      </w:r>
      <w:r w:rsidR="00B745B6" w:rsidRPr="00B745B6">
        <w:rPr>
          <w:rFonts w:ascii="Times New Roman" w:hAnsi="Times New Roman"/>
          <w:sz w:val="26"/>
          <w:szCs w:val="26"/>
          <w:lang w:val="uk-UA"/>
        </w:rPr>
        <w:t xml:space="preserve"> та міжнародні економічні відносини</w:t>
      </w:r>
      <w:r w:rsidRPr="00B745B6">
        <w:rPr>
          <w:rFonts w:ascii="Times New Roman" w:hAnsi="Times New Roman"/>
          <w:sz w:val="26"/>
          <w:szCs w:val="26"/>
          <w:lang w:val="uk-UA"/>
        </w:rPr>
        <w:t>»</w:t>
      </w: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 містить обсяг кредитів ЄКТС, необхідний для здобуття відповідного ступеня вищої освіти; перелік </w:t>
      </w:r>
      <w:proofErr w:type="spellStart"/>
      <w:r w:rsidRPr="00B745B6">
        <w:rPr>
          <w:rFonts w:ascii="Times New Roman" w:hAnsi="Times New Roman"/>
          <w:sz w:val="26"/>
          <w:szCs w:val="26"/>
          <w:lang w:val="uk-UA" w:eastAsia="ru-RU"/>
        </w:rPr>
        <w:t>компетентностей</w:t>
      </w:r>
      <w:proofErr w:type="spellEnd"/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 випускника; нормативний зміст підготовки здобувачів вищої освіти, сформульований у термінах результатів навчання; форми атестації здобувачів вищої освіти.</w:t>
      </w:r>
    </w:p>
    <w:p w14:paraId="38C8CB81" w14:textId="77777777" w:rsidR="00B5301B" w:rsidRPr="00B745B6" w:rsidRDefault="00B5301B" w:rsidP="00B5301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745B6">
        <w:rPr>
          <w:rFonts w:ascii="Times New Roman" w:hAnsi="Times New Roman"/>
          <w:sz w:val="26"/>
          <w:szCs w:val="26"/>
          <w:lang w:val="uk-UA"/>
        </w:rPr>
        <w:tab/>
      </w:r>
    </w:p>
    <w:p w14:paraId="0A33F26D" w14:textId="4CF1E66C" w:rsidR="00B5301B" w:rsidRPr="00B745B6" w:rsidRDefault="00565DB6" w:rsidP="00B530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B745B6">
        <w:rPr>
          <w:rFonts w:ascii="Times New Roman" w:hAnsi="Times New Roman"/>
          <w:b/>
          <w:bCs/>
          <w:sz w:val="26"/>
          <w:szCs w:val="26"/>
          <w:lang w:val="uk-UA"/>
        </w:rPr>
        <w:t>Р</w:t>
      </w:r>
      <w:r w:rsidR="00B5301B" w:rsidRPr="00B745B6">
        <w:rPr>
          <w:rFonts w:ascii="Times New Roman" w:hAnsi="Times New Roman"/>
          <w:b/>
          <w:bCs/>
          <w:sz w:val="26"/>
          <w:szCs w:val="26"/>
          <w:lang w:val="uk-UA"/>
        </w:rPr>
        <w:t>обоч</w:t>
      </w:r>
      <w:r w:rsidRPr="00B745B6">
        <w:rPr>
          <w:rFonts w:ascii="Times New Roman" w:hAnsi="Times New Roman"/>
          <w:b/>
          <w:bCs/>
          <w:sz w:val="26"/>
          <w:szCs w:val="26"/>
          <w:lang w:val="uk-UA"/>
        </w:rPr>
        <w:t>а</w:t>
      </w:r>
      <w:r w:rsidR="00B5301B" w:rsidRPr="00B745B6">
        <w:rPr>
          <w:rFonts w:ascii="Times New Roman" w:hAnsi="Times New Roman"/>
          <w:b/>
          <w:bCs/>
          <w:sz w:val="26"/>
          <w:szCs w:val="26"/>
          <w:lang w:val="uk-UA"/>
        </w:rPr>
        <w:t xml:space="preserve"> груп</w:t>
      </w:r>
      <w:r w:rsidR="008730EA" w:rsidRPr="00B745B6">
        <w:rPr>
          <w:rFonts w:ascii="Times New Roman" w:hAnsi="Times New Roman"/>
          <w:b/>
          <w:bCs/>
          <w:sz w:val="26"/>
          <w:szCs w:val="26"/>
          <w:lang w:val="uk-UA"/>
        </w:rPr>
        <w:t>а</w:t>
      </w:r>
      <w:r w:rsidR="00B5301B" w:rsidRPr="00B745B6">
        <w:rPr>
          <w:rFonts w:ascii="Times New Roman" w:hAnsi="Times New Roman"/>
          <w:b/>
          <w:bCs/>
          <w:sz w:val="26"/>
          <w:szCs w:val="26"/>
          <w:lang w:val="uk-UA"/>
        </w:rPr>
        <w:t xml:space="preserve"> у складі:</w:t>
      </w:r>
    </w:p>
    <w:p w14:paraId="01BDD730" w14:textId="39459042" w:rsidR="00C3301D" w:rsidRPr="00B745B6" w:rsidRDefault="00B5301B" w:rsidP="00C3301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Direction w:val="btLr"/>
        <w:textAlignment w:val="top"/>
        <w:outlineLvl w:val="1"/>
        <w:rPr>
          <w:rFonts w:ascii="Times New Roman" w:hAnsi="Times New Roman"/>
          <w:sz w:val="26"/>
          <w:szCs w:val="26"/>
          <w:lang w:val="uk-UA" w:eastAsia="hi-IN" w:bidi="hi-IN"/>
        </w:rPr>
      </w:pPr>
      <w:r w:rsidRPr="00B745B6">
        <w:rPr>
          <w:rFonts w:ascii="Times New Roman" w:hAnsi="Times New Roman"/>
          <w:sz w:val="26"/>
          <w:szCs w:val="26"/>
          <w:lang w:val="uk-UA" w:eastAsia="hi-IN" w:bidi="hi-IN"/>
        </w:rPr>
        <w:t>Хаєцька О.П. – кандидат економічних наук, доцент, завідувач кафедри економіки та підприємницької діяльності</w:t>
      </w:r>
      <w:r w:rsidR="004B60DF" w:rsidRPr="00B745B6">
        <w:rPr>
          <w:rFonts w:ascii="Times New Roman" w:hAnsi="Times New Roman"/>
          <w:sz w:val="26"/>
          <w:szCs w:val="26"/>
          <w:lang w:val="uk-UA" w:eastAsia="hi-IN" w:bidi="hi-IN"/>
        </w:rPr>
        <w:t>,</w:t>
      </w:r>
      <w:r w:rsidR="00C3301D" w:rsidRPr="00B745B6">
        <w:rPr>
          <w:rFonts w:ascii="Times New Roman" w:hAnsi="Times New Roman"/>
          <w:sz w:val="26"/>
          <w:szCs w:val="26"/>
          <w:lang w:val="uk-UA"/>
        </w:rPr>
        <w:t xml:space="preserve"> гарант освітньої програми</w:t>
      </w:r>
      <w:r w:rsidR="008730EA" w:rsidRPr="00B745B6">
        <w:rPr>
          <w:rFonts w:ascii="Times New Roman" w:hAnsi="Times New Roman"/>
          <w:sz w:val="26"/>
          <w:szCs w:val="26"/>
          <w:lang w:val="uk-UA"/>
        </w:rPr>
        <w:t>;</w:t>
      </w:r>
    </w:p>
    <w:p w14:paraId="46093CE4" w14:textId="2D365F84" w:rsidR="00B5301B" w:rsidRPr="00B745B6" w:rsidRDefault="00B5301B" w:rsidP="00B5301B">
      <w:pPr>
        <w:pStyle w:val="a4"/>
        <w:widowControl w:val="0"/>
        <w:tabs>
          <w:tab w:val="left" w:pos="426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  <w:lang w:val="uk-UA" w:eastAsia="hi-IN" w:bidi="hi-IN"/>
        </w:rPr>
      </w:pPr>
      <w:r w:rsidRPr="00B745B6">
        <w:rPr>
          <w:rFonts w:ascii="Times New Roman" w:hAnsi="Times New Roman"/>
          <w:sz w:val="26"/>
          <w:szCs w:val="26"/>
          <w:lang w:val="uk-UA" w:eastAsia="hi-IN" w:bidi="hi-IN"/>
        </w:rPr>
        <w:t>Сахно А.А. – доктор економічних наук, професор кафедри економіки</w:t>
      </w:r>
      <w:r w:rsidRPr="00B745B6">
        <w:rPr>
          <w:rFonts w:ascii="Times New Roman" w:hAnsi="Times New Roman"/>
          <w:sz w:val="26"/>
          <w:szCs w:val="26"/>
          <w:lang w:val="uk-UA"/>
        </w:rPr>
        <w:t xml:space="preserve"> та підприємницької діяльності</w:t>
      </w:r>
      <w:r w:rsidR="008730EA" w:rsidRPr="00B745B6">
        <w:rPr>
          <w:rFonts w:ascii="Times New Roman" w:hAnsi="Times New Roman"/>
          <w:sz w:val="26"/>
          <w:szCs w:val="26"/>
          <w:lang w:val="uk-UA" w:eastAsia="hi-IN" w:bidi="hi-IN"/>
        </w:rPr>
        <w:t>;</w:t>
      </w:r>
      <w:r w:rsidRPr="00B745B6">
        <w:rPr>
          <w:rFonts w:ascii="Times New Roman" w:hAnsi="Times New Roman"/>
          <w:sz w:val="26"/>
          <w:szCs w:val="26"/>
          <w:lang w:val="uk-UA" w:eastAsia="hi-IN" w:bidi="hi-IN"/>
        </w:rPr>
        <w:t> </w:t>
      </w:r>
    </w:p>
    <w:p w14:paraId="6B71CAE5" w14:textId="5CBC2533" w:rsidR="00B5301B" w:rsidRPr="00B745B6" w:rsidRDefault="00B5301B" w:rsidP="00B5301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Direction w:val="btLr"/>
        <w:textAlignment w:val="top"/>
        <w:outlineLvl w:val="1"/>
        <w:rPr>
          <w:rFonts w:ascii="Times New Roman" w:hAnsi="Times New Roman"/>
          <w:sz w:val="26"/>
          <w:szCs w:val="26"/>
          <w:lang w:val="uk-UA"/>
        </w:rPr>
      </w:pPr>
      <w:r w:rsidRPr="00B745B6">
        <w:rPr>
          <w:rFonts w:ascii="Times New Roman" w:hAnsi="Times New Roman"/>
          <w:sz w:val="26"/>
          <w:szCs w:val="26"/>
          <w:lang w:val="uk-UA"/>
        </w:rPr>
        <w:t>Томашук</w:t>
      </w:r>
      <w:r w:rsidRPr="00B745B6">
        <w:rPr>
          <w:rFonts w:ascii="Times New Roman" w:hAnsi="Times New Roman"/>
          <w:caps/>
          <w:sz w:val="26"/>
          <w:szCs w:val="26"/>
          <w:lang w:val="uk-UA"/>
        </w:rPr>
        <w:t xml:space="preserve"> </w:t>
      </w:r>
      <w:r w:rsidRPr="00B745B6">
        <w:rPr>
          <w:rFonts w:ascii="Times New Roman" w:hAnsi="Times New Roman"/>
          <w:sz w:val="26"/>
          <w:szCs w:val="26"/>
          <w:lang w:val="uk-UA"/>
        </w:rPr>
        <w:t xml:space="preserve">І.В. – доктор філософії, </w:t>
      </w:r>
      <w:r w:rsidR="008A1CAE" w:rsidRPr="00B745B6">
        <w:rPr>
          <w:rFonts w:ascii="Times New Roman" w:hAnsi="Times New Roman"/>
          <w:sz w:val="26"/>
          <w:szCs w:val="26"/>
          <w:lang w:val="uk-UA"/>
        </w:rPr>
        <w:t>доцент</w:t>
      </w:r>
      <w:r w:rsidRPr="00B745B6">
        <w:rPr>
          <w:rFonts w:ascii="Times New Roman" w:hAnsi="Times New Roman"/>
          <w:sz w:val="26"/>
          <w:szCs w:val="26"/>
          <w:lang w:val="uk-UA"/>
        </w:rPr>
        <w:t xml:space="preserve"> кафедри економіки та підприємницької діяльності</w:t>
      </w:r>
      <w:r w:rsidR="008730EA" w:rsidRPr="00B745B6">
        <w:rPr>
          <w:rFonts w:ascii="Times New Roman" w:hAnsi="Times New Roman"/>
          <w:sz w:val="26"/>
          <w:szCs w:val="26"/>
          <w:lang w:val="uk-UA"/>
        </w:rPr>
        <w:t>;</w:t>
      </w:r>
    </w:p>
    <w:p w14:paraId="3AAE03DE" w14:textId="0AB068DC" w:rsidR="00790F7F" w:rsidRPr="00B745B6" w:rsidRDefault="00790F7F" w:rsidP="00B5301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Direction w:val="btLr"/>
        <w:textAlignment w:val="top"/>
        <w:outlineLvl w:val="1"/>
        <w:rPr>
          <w:rFonts w:ascii="Times New Roman" w:hAnsi="Times New Roman"/>
          <w:sz w:val="26"/>
          <w:szCs w:val="26"/>
          <w:lang w:val="uk-UA" w:eastAsia="hi-IN" w:bidi="hi-IN"/>
        </w:rPr>
      </w:pPr>
      <w:r w:rsidRPr="00B745B6">
        <w:rPr>
          <w:rFonts w:ascii="Times New Roman" w:hAnsi="Times New Roman"/>
          <w:sz w:val="26"/>
          <w:szCs w:val="26"/>
          <w:lang w:val="uk-UA"/>
        </w:rPr>
        <w:t>Дюк А.А.</w:t>
      </w:r>
      <w:r w:rsidR="008730EA" w:rsidRPr="00B745B6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8730EA" w:rsidRPr="00B745B6">
        <w:rPr>
          <w:rFonts w:ascii="Times New Roman" w:hAnsi="Times New Roman"/>
          <w:sz w:val="26"/>
          <w:szCs w:val="26"/>
          <w:lang w:val="uk-UA" w:eastAsia="hi-IN" w:bidi="hi-IN"/>
        </w:rPr>
        <w:t>доктор економічних наук, доцент кафедри економіки</w:t>
      </w:r>
      <w:r w:rsidR="008730EA" w:rsidRPr="00B745B6">
        <w:rPr>
          <w:rFonts w:ascii="Times New Roman" w:hAnsi="Times New Roman"/>
          <w:sz w:val="26"/>
          <w:szCs w:val="26"/>
          <w:lang w:val="uk-UA"/>
        </w:rPr>
        <w:t xml:space="preserve"> та підприємницької діяльності;</w:t>
      </w:r>
    </w:p>
    <w:p w14:paraId="0781ABC1" w14:textId="7ADD878B" w:rsidR="00B5301B" w:rsidRPr="006A5CCE" w:rsidRDefault="00B5301B" w:rsidP="00B5301B">
      <w:pPr>
        <w:pStyle w:val="a4"/>
        <w:widowControl w:val="0"/>
        <w:tabs>
          <w:tab w:val="left" w:pos="426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  <w:lang w:val="uk-UA" w:eastAsia="hi-IN" w:bidi="hi-IN"/>
        </w:rPr>
      </w:pPr>
      <w:r w:rsidRPr="006A5CCE">
        <w:rPr>
          <w:rFonts w:ascii="Times New Roman" w:hAnsi="Times New Roman"/>
          <w:sz w:val="26"/>
          <w:szCs w:val="26"/>
          <w:lang w:val="uk-UA" w:eastAsia="hi-IN" w:bidi="hi-IN"/>
        </w:rPr>
        <w:t>Томашук І.О. – директор ТОВ «Бізнес Агро Імперія»</w:t>
      </w:r>
      <w:r w:rsidR="008730EA" w:rsidRPr="006A5CCE">
        <w:rPr>
          <w:rFonts w:ascii="Times New Roman" w:hAnsi="Times New Roman"/>
          <w:sz w:val="26"/>
          <w:szCs w:val="26"/>
          <w:lang w:val="uk-UA" w:eastAsia="hi-IN" w:bidi="hi-IN"/>
        </w:rPr>
        <w:t>;</w:t>
      </w:r>
    </w:p>
    <w:p w14:paraId="14A6C8A2" w14:textId="08BBA783" w:rsidR="00B5301B" w:rsidRPr="006A5CCE" w:rsidRDefault="00367ACE" w:rsidP="00B5301B">
      <w:pPr>
        <w:pStyle w:val="a4"/>
        <w:widowControl w:val="0"/>
        <w:tabs>
          <w:tab w:val="left" w:pos="426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6"/>
          <w:szCs w:val="26"/>
          <w:lang w:val="uk-UA" w:eastAsia="hi-IN" w:bidi="hi-IN"/>
        </w:rPr>
      </w:pPr>
      <w:proofErr w:type="spellStart"/>
      <w:r>
        <w:rPr>
          <w:rFonts w:ascii="Times New Roman" w:hAnsi="Times New Roman"/>
          <w:sz w:val="26"/>
          <w:szCs w:val="26"/>
          <w:lang w:val="uk-UA" w:eastAsia="ru-RU"/>
        </w:rPr>
        <w:t>Оразмедова</w:t>
      </w:r>
      <w:proofErr w:type="spellEnd"/>
      <w:r>
        <w:rPr>
          <w:rFonts w:ascii="Times New Roman" w:hAnsi="Times New Roman"/>
          <w:sz w:val="26"/>
          <w:szCs w:val="26"/>
          <w:lang w:val="uk-UA" w:eastAsia="ru-RU"/>
        </w:rPr>
        <w:t xml:space="preserve"> В.Ю</w:t>
      </w:r>
      <w:r w:rsidR="00C3301D" w:rsidRPr="006A5CCE">
        <w:rPr>
          <w:rFonts w:ascii="Times New Roman" w:hAnsi="Times New Roman"/>
          <w:sz w:val="26"/>
          <w:szCs w:val="26"/>
          <w:lang w:val="uk-UA" w:eastAsia="ru-RU"/>
        </w:rPr>
        <w:t>.</w:t>
      </w:r>
      <w:r w:rsidR="00E842DC" w:rsidRPr="006A5CCE">
        <w:rPr>
          <w:rFonts w:ascii="Times New Roman" w:hAnsi="Times New Roman"/>
          <w:sz w:val="26"/>
          <w:szCs w:val="26"/>
          <w:lang w:val="uk-UA" w:eastAsia="ru-RU"/>
        </w:rPr>
        <w:t xml:space="preserve"> – </w:t>
      </w:r>
      <w:r w:rsidR="000F2842" w:rsidRPr="006A5CCE">
        <w:rPr>
          <w:rFonts w:ascii="Times New Roman" w:hAnsi="Times New Roman"/>
          <w:sz w:val="26"/>
          <w:szCs w:val="26"/>
          <w:lang w:val="uk-UA" w:eastAsia="ru-RU"/>
        </w:rPr>
        <w:t>здобувач вищої освіти за освітньою програмою «Економіка»</w:t>
      </w:r>
      <w:r w:rsidR="00E842DC" w:rsidRPr="006A5CCE">
        <w:rPr>
          <w:rFonts w:ascii="Times New Roman" w:hAnsi="Times New Roman"/>
          <w:sz w:val="26"/>
          <w:szCs w:val="26"/>
          <w:lang w:val="uk-UA" w:eastAsia="ru-RU"/>
        </w:rPr>
        <w:t>.</w:t>
      </w:r>
    </w:p>
    <w:p w14:paraId="5D6BA732" w14:textId="77777777" w:rsidR="00B5301B" w:rsidRPr="00B745B6" w:rsidRDefault="00B5301B" w:rsidP="00B530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05FA19C9" w14:textId="77777777" w:rsidR="00B5301B" w:rsidRPr="00B745B6" w:rsidRDefault="00B5301B" w:rsidP="00B5301B">
      <w:pPr>
        <w:spacing w:after="0" w:line="228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B745B6">
        <w:rPr>
          <w:rFonts w:ascii="Times New Roman" w:hAnsi="Times New Roman"/>
          <w:i/>
          <w:sz w:val="26"/>
          <w:szCs w:val="26"/>
          <w:lang w:val="uk-UA"/>
        </w:rPr>
        <w:t>Перелік нормативних документів, на яких базується освітньо-професійна програма:</w:t>
      </w:r>
    </w:p>
    <w:p w14:paraId="66BBE7B8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Про освіту. Закон України від 05.09.2017 р. №2145-VIІІ. URL: </w:t>
      </w:r>
      <w:hyperlink r:id="rId5" w:anchor="Text" w:history="1">
        <w:r w:rsidRPr="00B745B6">
          <w:rPr>
            <w:rStyle w:val="a3"/>
            <w:color w:val="auto"/>
            <w:sz w:val="26"/>
            <w:szCs w:val="26"/>
            <w:u w:val="none"/>
            <w:lang w:val="uk-UA" w:eastAsia="ru-RU"/>
          </w:rPr>
          <w:t>https://zakon.rada.gov.ua/laws/show/2145-19#Text</w:t>
        </w:r>
      </w:hyperlink>
      <w:r w:rsidRPr="00B745B6">
        <w:rPr>
          <w:rFonts w:ascii="Times New Roman" w:hAnsi="Times New Roman"/>
          <w:sz w:val="26"/>
          <w:szCs w:val="26"/>
          <w:lang w:val="uk-UA" w:eastAsia="ru-RU"/>
        </w:rPr>
        <w:t>.</w:t>
      </w:r>
    </w:p>
    <w:p w14:paraId="51B5646B" w14:textId="77777777" w:rsidR="00B5301B" w:rsidRPr="00B745B6" w:rsidRDefault="00B5301B" w:rsidP="00B5301B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Про вищу освіту: Закон України від 01.07.2014 р. № 1556-VII. URL: </w:t>
      </w:r>
      <w:hyperlink r:id="rId6" w:history="1">
        <w:r w:rsidRPr="00B745B6">
          <w:rPr>
            <w:rFonts w:ascii="Times New Roman" w:hAnsi="Times New Roman"/>
            <w:sz w:val="26"/>
            <w:szCs w:val="26"/>
            <w:lang w:val="uk-UA" w:eastAsia="ru-RU"/>
          </w:rPr>
          <w:t>http://zakon4.rada.gov.ua/laws/show/1556-18</w:t>
        </w:r>
      </w:hyperlink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. </w:t>
      </w:r>
    </w:p>
    <w:p w14:paraId="36DA5043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Про затвердження переліку галузей знань і спеціальностей, за якими здійснюється підготовка здобувачів вищої освіти. Постанова Кабінету Міністрів України від 29.04.2015 р. № 266. URL: </w:t>
      </w:r>
      <w:hyperlink r:id="rId7" w:history="1">
        <w:r w:rsidRPr="00B745B6">
          <w:rPr>
            <w:rStyle w:val="a3"/>
            <w:color w:val="auto"/>
            <w:sz w:val="26"/>
            <w:szCs w:val="26"/>
            <w:u w:val="none"/>
            <w:lang w:val="uk-UA" w:eastAsia="ru-RU"/>
          </w:rPr>
          <w:t>http://zakon4.rada.gov.ua/laws/show/266-2015-п</w:t>
        </w:r>
      </w:hyperlink>
      <w:r w:rsidRPr="00B745B6">
        <w:rPr>
          <w:rFonts w:ascii="Times New Roman" w:hAnsi="Times New Roman"/>
          <w:sz w:val="26"/>
          <w:szCs w:val="26"/>
          <w:lang w:val="uk-UA" w:eastAsia="ru-RU"/>
        </w:rPr>
        <w:t>.</w:t>
      </w:r>
    </w:p>
    <w:p w14:paraId="7045E9B0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Про затвердження  Національної  рамки  кваліфікацій. Постанова Кабінету Міністрів України від 23.11.2011 р. № 1341. URL: </w:t>
      </w:r>
      <w:hyperlink r:id="rId8" w:history="1">
        <w:r w:rsidRPr="00B745B6">
          <w:rPr>
            <w:rStyle w:val="a3"/>
            <w:color w:val="auto"/>
            <w:sz w:val="26"/>
            <w:szCs w:val="26"/>
            <w:u w:val="none"/>
            <w:lang w:val="uk-UA" w:eastAsia="ru-RU"/>
          </w:rPr>
          <w:t>http://zakon4.rada.gov.ua/laws/show/1341-2011-п</w:t>
        </w:r>
      </w:hyperlink>
      <w:r w:rsidRPr="00B745B6">
        <w:rPr>
          <w:rFonts w:ascii="Times New Roman" w:hAnsi="Times New Roman"/>
          <w:sz w:val="26"/>
          <w:szCs w:val="26"/>
          <w:lang w:val="uk-UA" w:eastAsia="ru-RU"/>
        </w:rPr>
        <w:t>.</w:t>
      </w:r>
    </w:p>
    <w:p w14:paraId="4522EC7D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Стандарт вищої освіти за спеціальністю 051 «Економіка» для другого (магістерського) рівня вищої освіти, затверджений Наказом Міністерства освіти і науки України від 04.03.2020 р., №382. URL: </w:t>
      </w:r>
      <w:hyperlink r:id="rId9" w:history="1">
        <w:r w:rsidRPr="00B745B6">
          <w:rPr>
            <w:rStyle w:val="a3"/>
            <w:color w:val="auto"/>
            <w:sz w:val="26"/>
            <w:szCs w:val="26"/>
            <w:u w:val="none"/>
            <w:lang w:val="uk-UA" w:eastAsia="ru-RU"/>
          </w:rPr>
          <w:t>https://mon.gov.ua/storage/app/media/vishcha-osvita/zatverdzeni%20standarty/2020/03/051-ekonomika-M.pdf</w:t>
        </w:r>
      </w:hyperlink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</w:p>
    <w:p w14:paraId="67D75272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>Класифікація видів економічної діяльності: ДК 009:2010. – На заміну ДК 009:2005; Чинний від 2012-01-01. (Національний класифікатор України) URL: http://www.ukrstat.gov.ua;</w:t>
      </w:r>
    </w:p>
    <w:p w14:paraId="4A82D3DA" w14:textId="77777777" w:rsidR="00B5301B" w:rsidRPr="00B745B6" w:rsidRDefault="00B5301B" w:rsidP="00B5301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Класифікатор професій: ДК 003:2010. На заміну ДК 003:2005; Чинний від 2010-11-01. – (Національний класифікатор України) URL: </w:t>
      </w:r>
      <w:hyperlink r:id="rId10" w:history="1">
        <w:r w:rsidRPr="00B745B6">
          <w:rPr>
            <w:rStyle w:val="a3"/>
            <w:color w:val="auto"/>
            <w:sz w:val="26"/>
            <w:szCs w:val="26"/>
            <w:u w:val="none"/>
            <w:lang w:val="uk-UA" w:eastAsia="ru-RU"/>
          </w:rPr>
          <w:t>http://www.dk003.com/</w:t>
        </w:r>
      </w:hyperlink>
    </w:p>
    <w:p w14:paraId="1EBAEEDD" w14:textId="56F0BFAD" w:rsidR="00BF2729" w:rsidRDefault="00A57400" w:rsidP="00A5740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Про внесення змін до наказу Міністерства освіти і науки України від 19 листопада 2024 року </w:t>
      </w:r>
      <w:r w:rsidR="006906A1">
        <w:rPr>
          <w:rFonts w:ascii="Times New Roman" w:hAnsi="Times New Roman"/>
          <w:sz w:val="26"/>
          <w:szCs w:val="26"/>
          <w:lang w:val="uk-UA" w:eastAsia="ru-RU"/>
        </w:rPr>
        <w:t>№</w:t>
      </w:r>
      <w:r w:rsidRPr="00B745B6">
        <w:rPr>
          <w:rFonts w:ascii="Times New Roman" w:hAnsi="Times New Roman"/>
          <w:sz w:val="26"/>
          <w:szCs w:val="26"/>
          <w:lang w:val="uk-UA" w:eastAsia="ru-RU"/>
        </w:rPr>
        <w:t xml:space="preserve"> 1625 від 05.12.2024 р. № 1709. </w:t>
      </w:r>
      <w:hyperlink r:id="rId11" w:history="1">
        <w:r w:rsidRPr="00B745B6">
          <w:rPr>
            <w:rFonts w:ascii="Times New Roman" w:hAnsi="Times New Roman"/>
            <w:sz w:val="26"/>
            <w:szCs w:val="26"/>
            <w:lang w:val="uk-UA" w:eastAsia="ru-RU"/>
          </w:rPr>
          <w:t>https://ips.ligazakon.net/document/view/re43223?an=8&amp;ed=2024_12_05</w:t>
        </w:r>
      </w:hyperlink>
    </w:p>
    <w:p w14:paraId="64D600C4" w14:textId="77777777" w:rsidR="00BF2729" w:rsidRPr="002D5CA3" w:rsidRDefault="00BF2729" w:rsidP="00BF2729">
      <w:pPr>
        <w:jc w:val="center"/>
        <w:rPr>
          <w:lang w:val="uk-UA"/>
        </w:rPr>
      </w:pPr>
    </w:p>
    <w:p w14:paraId="16AC093A" w14:textId="2E52ABA6" w:rsidR="00B5301B" w:rsidRPr="000D63A4" w:rsidRDefault="00B5301B" w:rsidP="000D63A4">
      <w:pPr>
        <w:pStyle w:val="a4"/>
        <w:pageBreakBefore/>
        <w:widowControl w:val="0"/>
        <w:tabs>
          <w:tab w:val="left" w:pos="1432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D63A4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1. Профіль освітньої програми зі спеціальності </w:t>
      </w:r>
      <w:r w:rsidR="000D63A4">
        <w:rPr>
          <w:rFonts w:ascii="Times New Roman" w:hAnsi="Times New Roman"/>
          <w:b/>
          <w:sz w:val="24"/>
          <w:szCs w:val="24"/>
          <w:lang w:val="uk-UA"/>
        </w:rPr>
        <w:br/>
      </w:r>
      <w:r w:rsidR="00522E16" w:rsidRPr="000D63A4">
        <w:rPr>
          <w:rFonts w:ascii="Times New Roman" w:hAnsi="Times New Roman"/>
          <w:b/>
          <w:sz w:val="24"/>
          <w:szCs w:val="24"/>
          <w:lang w:val="uk-UA"/>
        </w:rPr>
        <w:t>С</w:t>
      </w:r>
      <w:r w:rsidRPr="000D63A4">
        <w:rPr>
          <w:rFonts w:ascii="Times New Roman" w:hAnsi="Times New Roman"/>
          <w:b/>
          <w:sz w:val="24"/>
          <w:szCs w:val="24"/>
          <w:lang w:val="uk-UA"/>
        </w:rPr>
        <w:t>1 Економіка</w:t>
      </w:r>
      <w:r w:rsidR="000D63A4" w:rsidRPr="000D63A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0D63A4">
        <w:rPr>
          <w:rFonts w:ascii="Times New Roman" w:hAnsi="Times New Roman"/>
          <w:b/>
          <w:sz w:val="24"/>
          <w:szCs w:val="24"/>
          <w:lang w:val="uk-UA"/>
        </w:rPr>
        <w:t>та</w:t>
      </w:r>
      <w:r w:rsidR="000D63A4" w:rsidRPr="000D63A4">
        <w:rPr>
          <w:rFonts w:ascii="Times New Roman" w:hAnsi="Times New Roman"/>
          <w:b/>
          <w:sz w:val="24"/>
          <w:szCs w:val="24"/>
          <w:lang w:val="uk-UA"/>
        </w:rPr>
        <w:t xml:space="preserve"> міжнародн</w:t>
      </w:r>
      <w:r w:rsidR="000D63A4">
        <w:rPr>
          <w:rFonts w:ascii="Times New Roman" w:hAnsi="Times New Roman"/>
          <w:b/>
          <w:sz w:val="24"/>
          <w:szCs w:val="24"/>
          <w:lang w:val="uk-UA"/>
        </w:rPr>
        <w:t>і економічні</w:t>
      </w:r>
      <w:r w:rsidR="000D63A4" w:rsidRPr="000D63A4">
        <w:rPr>
          <w:rFonts w:ascii="Times New Roman" w:hAnsi="Times New Roman"/>
          <w:b/>
          <w:sz w:val="24"/>
          <w:szCs w:val="24"/>
          <w:lang w:val="uk-UA"/>
        </w:rPr>
        <w:t xml:space="preserve"> відносин</w:t>
      </w:r>
      <w:r w:rsidR="000D63A4">
        <w:rPr>
          <w:rFonts w:ascii="Times New Roman" w:hAnsi="Times New Roman"/>
          <w:b/>
          <w:sz w:val="24"/>
          <w:szCs w:val="24"/>
          <w:lang w:val="uk-UA"/>
        </w:rPr>
        <w:t>и</w:t>
      </w: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763"/>
      </w:tblGrid>
      <w:tr w:rsidR="00B5301B" w:rsidRPr="000D63A4" w14:paraId="298202FA" w14:textId="77777777" w:rsidTr="00D829A2">
        <w:tc>
          <w:tcPr>
            <w:tcW w:w="9848" w:type="dxa"/>
            <w:gridSpan w:val="2"/>
            <w:shd w:val="clear" w:color="auto" w:fill="E7E6E6"/>
          </w:tcPr>
          <w:p w14:paraId="60EAC485" w14:textId="77777777" w:rsidR="00B5301B" w:rsidRPr="002D5CA3" w:rsidRDefault="00B5301B" w:rsidP="00D829A2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1 - Загальна інформація</w:t>
            </w:r>
          </w:p>
        </w:tc>
      </w:tr>
      <w:tr w:rsidR="00B5301B" w:rsidRPr="00F23701" w14:paraId="0413D1F0" w14:textId="77777777" w:rsidTr="00D829A2">
        <w:trPr>
          <w:trHeight w:val="664"/>
        </w:trPr>
        <w:tc>
          <w:tcPr>
            <w:tcW w:w="3085" w:type="dxa"/>
            <w:shd w:val="clear" w:color="auto" w:fill="auto"/>
          </w:tcPr>
          <w:p w14:paraId="7BB8F06E" w14:textId="234CF155" w:rsidR="00B5301B" w:rsidRPr="002D5CA3" w:rsidRDefault="00B5301B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Повна назва закладу </w:t>
            </w:r>
            <w:r w:rsidR="006906A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вищої освіти </w:t>
            </w: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та структурного підрозділу</w:t>
            </w:r>
          </w:p>
        </w:tc>
        <w:tc>
          <w:tcPr>
            <w:tcW w:w="6763" w:type="dxa"/>
            <w:shd w:val="clear" w:color="auto" w:fill="auto"/>
          </w:tcPr>
          <w:p w14:paraId="00ECB456" w14:textId="77777777" w:rsidR="00B5301B" w:rsidRPr="002D5CA3" w:rsidRDefault="00B5301B" w:rsidP="00917326">
            <w:pPr>
              <w:widowControl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Вінницький національний аграрний університет</w:t>
            </w:r>
          </w:p>
          <w:p w14:paraId="13CEEAD6" w14:textId="77777777" w:rsidR="00B5301B" w:rsidRPr="002D5CA3" w:rsidRDefault="00B5301B" w:rsidP="00917326">
            <w:pPr>
              <w:widowControl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Кафедра економіки та підприємницької діяльності</w:t>
            </w:r>
          </w:p>
        </w:tc>
      </w:tr>
      <w:tr w:rsidR="00B5301B" w:rsidRPr="00F23701" w14:paraId="1ABBE06C" w14:textId="77777777" w:rsidTr="00D829A2">
        <w:tc>
          <w:tcPr>
            <w:tcW w:w="3085" w:type="dxa"/>
            <w:shd w:val="clear" w:color="auto" w:fill="auto"/>
          </w:tcPr>
          <w:p w14:paraId="07699A07" w14:textId="77777777" w:rsidR="00B5301B" w:rsidRPr="002D5CA3" w:rsidRDefault="00B5301B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763" w:type="dxa"/>
            <w:shd w:val="clear" w:color="auto" w:fill="auto"/>
          </w:tcPr>
          <w:p w14:paraId="7946B25A" w14:textId="77777777" w:rsidR="00B5301B" w:rsidRPr="002D5CA3" w:rsidRDefault="00B5301B" w:rsidP="00917326">
            <w:pPr>
              <w:widowControl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Магістр</w:t>
            </w:r>
          </w:p>
          <w:p w14:paraId="28352AE8" w14:textId="3E550DCA" w:rsidR="00B5301B" w:rsidRPr="002D5CA3" w:rsidRDefault="00B5301B" w:rsidP="00917326">
            <w:pPr>
              <w:widowControl w:val="0"/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Магістр з економіки</w:t>
            </w:r>
            <w:r w:rsidR="00B745B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міжнародних економічних відносин</w:t>
            </w:r>
          </w:p>
        </w:tc>
      </w:tr>
      <w:tr w:rsidR="00917326" w:rsidRPr="00917326" w14:paraId="02919DB4" w14:textId="77777777" w:rsidTr="00D829A2">
        <w:tc>
          <w:tcPr>
            <w:tcW w:w="3085" w:type="dxa"/>
            <w:shd w:val="clear" w:color="auto" w:fill="auto"/>
          </w:tcPr>
          <w:p w14:paraId="14BE8FF6" w14:textId="5951076B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Форма здобуття освіти</w:t>
            </w:r>
          </w:p>
        </w:tc>
        <w:tc>
          <w:tcPr>
            <w:tcW w:w="6763" w:type="dxa"/>
            <w:shd w:val="clear" w:color="auto" w:fill="auto"/>
          </w:tcPr>
          <w:p w14:paraId="6DA5894F" w14:textId="149666AB" w:rsidR="00917326" w:rsidRPr="002D5CA3" w:rsidRDefault="00917326" w:rsidP="00917326">
            <w:pPr>
              <w:widowControl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Очна (денна); заочна</w:t>
            </w:r>
          </w:p>
        </w:tc>
      </w:tr>
      <w:tr w:rsidR="00917326" w:rsidRPr="002D5CA3" w14:paraId="5DAF1504" w14:textId="77777777" w:rsidTr="00D829A2">
        <w:tc>
          <w:tcPr>
            <w:tcW w:w="3085" w:type="dxa"/>
            <w:shd w:val="clear" w:color="auto" w:fill="auto"/>
          </w:tcPr>
          <w:p w14:paraId="349D566B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Офіційна назва освітньої програми</w:t>
            </w:r>
          </w:p>
        </w:tc>
        <w:tc>
          <w:tcPr>
            <w:tcW w:w="6763" w:type="dxa"/>
            <w:shd w:val="clear" w:color="auto" w:fill="auto"/>
          </w:tcPr>
          <w:p w14:paraId="13090FC8" w14:textId="77777777" w:rsidR="00917326" w:rsidRPr="002D5CA3" w:rsidRDefault="00917326" w:rsidP="00917326">
            <w:pPr>
              <w:widowControl w:val="0"/>
              <w:autoSpaceDN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</w:p>
        </w:tc>
      </w:tr>
      <w:tr w:rsidR="00917326" w:rsidRPr="00E06AE7" w14:paraId="508A570E" w14:textId="77777777" w:rsidTr="00D829A2">
        <w:tc>
          <w:tcPr>
            <w:tcW w:w="3085" w:type="dxa"/>
            <w:shd w:val="clear" w:color="auto" w:fill="auto"/>
          </w:tcPr>
          <w:p w14:paraId="20C61E7C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Тип диплому та обсяг освітньої програми</w:t>
            </w:r>
          </w:p>
        </w:tc>
        <w:tc>
          <w:tcPr>
            <w:tcW w:w="6763" w:type="dxa"/>
            <w:shd w:val="clear" w:color="auto" w:fill="auto"/>
            <w:vAlign w:val="center"/>
          </w:tcPr>
          <w:p w14:paraId="3841D4B8" w14:textId="00DE8D9E" w:rsidR="00917326" w:rsidRPr="002D5CA3" w:rsidRDefault="00C1330E" w:rsidP="00917326">
            <w:pPr>
              <w:widowControl w:val="0"/>
              <w:suppressAutoHyphens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330E">
              <w:rPr>
                <w:rFonts w:ascii="Times New Roman" w:hAnsi="Times New Roman"/>
                <w:sz w:val="24"/>
                <w:szCs w:val="24"/>
                <w:lang w:val="uk-UA"/>
              </w:rPr>
              <w:t>Диплом магістра, одиничний, 90 кредитів ЄКТС</w:t>
            </w:r>
          </w:p>
        </w:tc>
      </w:tr>
      <w:tr w:rsidR="00917326" w:rsidRPr="00DD2B6C" w14:paraId="3D3401AC" w14:textId="77777777" w:rsidTr="00D829A2">
        <w:tc>
          <w:tcPr>
            <w:tcW w:w="3085" w:type="dxa"/>
            <w:shd w:val="clear" w:color="auto" w:fill="auto"/>
          </w:tcPr>
          <w:p w14:paraId="663AA779" w14:textId="37C95BAC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6763" w:type="dxa"/>
            <w:shd w:val="clear" w:color="auto" w:fill="auto"/>
          </w:tcPr>
          <w:p w14:paraId="7337C2AB" w14:textId="07449216" w:rsidR="00917326" w:rsidRPr="00E9266F" w:rsidRDefault="00C506CA" w:rsidP="00917326">
            <w:pPr>
              <w:widowControl w:val="0"/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Заплановано на 2026-2027 навчальний рік</w:t>
            </w:r>
            <w:r w:rsidR="00917326"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917326" w:rsidRPr="00F23701" w14:paraId="72A5584A" w14:textId="77777777" w:rsidTr="00D829A2">
        <w:tc>
          <w:tcPr>
            <w:tcW w:w="3085" w:type="dxa"/>
            <w:shd w:val="clear" w:color="auto" w:fill="auto"/>
          </w:tcPr>
          <w:p w14:paraId="0F30FE87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Цикл/рівень</w:t>
            </w:r>
          </w:p>
        </w:tc>
        <w:tc>
          <w:tcPr>
            <w:tcW w:w="6763" w:type="dxa"/>
            <w:shd w:val="clear" w:color="auto" w:fill="auto"/>
          </w:tcPr>
          <w:p w14:paraId="65A128C1" w14:textId="77777777" w:rsidR="00917326" w:rsidRPr="00E9266F" w:rsidRDefault="00917326" w:rsidP="00917326">
            <w:pPr>
              <w:widowControl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QF </w:t>
            </w:r>
            <w:proofErr w:type="spellStart"/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>for</w:t>
            </w:r>
            <w:proofErr w:type="spellEnd"/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ENEA – другий цикл, EQF </w:t>
            </w:r>
            <w:proofErr w:type="spellStart"/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>for</w:t>
            </w:r>
            <w:proofErr w:type="spellEnd"/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LLL – 7 рівень, НPK України – 7 рівень</w:t>
            </w:r>
          </w:p>
        </w:tc>
      </w:tr>
      <w:tr w:rsidR="00917326" w:rsidRPr="002D5CA3" w14:paraId="2F8D9D59" w14:textId="77777777" w:rsidTr="00D829A2">
        <w:tc>
          <w:tcPr>
            <w:tcW w:w="3085" w:type="dxa"/>
            <w:shd w:val="clear" w:color="auto" w:fill="auto"/>
          </w:tcPr>
          <w:p w14:paraId="4C390977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6763" w:type="dxa"/>
            <w:shd w:val="clear" w:color="auto" w:fill="auto"/>
            <w:vAlign w:val="center"/>
          </w:tcPr>
          <w:p w14:paraId="432CFA5D" w14:textId="47A4B6FA" w:rsidR="00917326" w:rsidRPr="00E9266F" w:rsidRDefault="00C1330E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1330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Наявність ступеня бакалавра або магістра (ОКР спеціаліста) </w:t>
            </w:r>
            <w:r w:rsidR="00917326"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1732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917326" w:rsidRPr="00E9266F">
              <w:rPr>
                <w:rFonts w:ascii="Times New Roman" w:hAnsi="Times New Roman"/>
                <w:sz w:val="24"/>
                <w:szCs w:val="24"/>
                <w:lang w:val="uk-UA"/>
              </w:rPr>
              <w:t>Інші вимоги визначаються правилами прийому до ВНАУ</w:t>
            </w:r>
          </w:p>
        </w:tc>
      </w:tr>
      <w:tr w:rsidR="00917326" w:rsidRPr="002D5CA3" w14:paraId="76417A63" w14:textId="77777777" w:rsidTr="00D829A2">
        <w:tc>
          <w:tcPr>
            <w:tcW w:w="3085" w:type="dxa"/>
            <w:shd w:val="clear" w:color="auto" w:fill="auto"/>
          </w:tcPr>
          <w:p w14:paraId="66DA37D2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6763" w:type="dxa"/>
            <w:shd w:val="clear" w:color="auto" w:fill="auto"/>
            <w:vAlign w:val="center"/>
          </w:tcPr>
          <w:p w14:paraId="5C9C60FC" w14:textId="77777777" w:rsidR="00917326" w:rsidRPr="00E9266F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>Українська</w:t>
            </w:r>
          </w:p>
        </w:tc>
      </w:tr>
      <w:tr w:rsidR="00917326" w:rsidRPr="002D5CA3" w14:paraId="481C3E2A" w14:textId="77777777" w:rsidTr="00D829A2">
        <w:tc>
          <w:tcPr>
            <w:tcW w:w="3085" w:type="dxa"/>
            <w:shd w:val="clear" w:color="auto" w:fill="auto"/>
          </w:tcPr>
          <w:p w14:paraId="490115CF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67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BC24F8" w14:textId="77777777" w:rsidR="00917326" w:rsidRDefault="00917326" w:rsidP="00917326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Денна форма навчання:</w:t>
            </w:r>
            <w:r w:rsidRPr="00B745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рік 4 місяці</w:t>
            </w:r>
          </w:p>
          <w:p w14:paraId="49AE8B21" w14:textId="5C3391CE" w:rsidR="00917326" w:rsidRPr="00DD2B6C" w:rsidRDefault="00917326" w:rsidP="00917326">
            <w:pPr>
              <w:spacing w:after="0" w:line="252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Заочна форма навчання:</w:t>
            </w:r>
            <w:r w:rsidRPr="00B745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рік 4 місяці</w:t>
            </w:r>
          </w:p>
        </w:tc>
      </w:tr>
      <w:tr w:rsidR="00917326" w:rsidRPr="00F23701" w14:paraId="488B5F79" w14:textId="77777777" w:rsidTr="00D829A2">
        <w:tc>
          <w:tcPr>
            <w:tcW w:w="3085" w:type="dxa"/>
            <w:shd w:val="clear" w:color="auto" w:fill="auto"/>
          </w:tcPr>
          <w:p w14:paraId="7E89AE8A" w14:textId="77777777" w:rsidR="00917326" w:rsidRPr="002D5CA3" w:rsidRDefault="00917326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763" w:type="dxa"/>
            <w:tcBorders>
              <w:bottom w:val="nil"/>
            </w:tcBorders>
            <w:shd w:val="clear" w:color="auto" w:fill="auto"/>
            <w:vAlign w:val="center"/>
          </w:tcPr>
          <w:p w14:paraId="02F9E9CF" w14:textId="77777777" w:rsidR="00917326" w:rsidRPr="002D5CA3" w:rsidRDefault="00F23701" w:rsidP="00917326">
            <w:pPr>
              <w:widowControl w:val="0"/>
              <w:suppressAutoHyphens/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hyperlink r:id="rId12" w:history="1">
              <w:r w:rsidR="00917326" w:rsidRPr="002D5CA3">
                <w:rPr>
                  <w:rStyle w:val="a3"/>
                  <w:bCs/>
                  <w:sz w:val="24"/>
                  <w:szCs w:val="24"/>
                  <w:lang w:val="uk-UA"/>
                </w:rPr>
                <w:t>https://www.vsau.org/pro-universitet/navchalna-robota</w:t>
              </w:r>
            </w:hyperlink>
            <w:r w:rsidR="00917326" w:rsidRPr="002D5CA3">
              <w:rPr>
                <w:rFonts w:ascii="Times New Roman" w:hAnsi="Times New Roman"/>
                <w:bCs/>
                <w:color w:val="FF0000"/>
                <w:sz w:val="24"/>
                <w:szCs w:val="24"/>
                <w:lang w:val="uk-UA"/>
              </w:rPr>
              <w:t xml:space="preserve"> </w:t>
            </w:r>
            <w:r w:rsidR="00917326" w:rsidRPr="002D5CA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</w:t>
            </w:r>
          </w:p>
        </w:tc>
      </w:tr>
      <w:tr w:rsidR="00917326" w:rsidRPr="002D5CA3" w14:paraId="4B16D716" w14:textId="77777777" w:rsidTr="00D829A2">
        <w:tc>
          <w:tcPr>
            <w:tcW w:w="9848" w:type="dxa"/>
            <w:gridSpan w:val="2"/>
            <w:shd w:val="clear" w:color="auto" w:fill="E7E6E6"/>
          </w:tcPr>
          <w:p w14:paraId="25DA846C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 w:line="228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2 - Мета освітньої програми</w:t>
            </w:r>
          </w:p>
        </w:tc>
      </w:tr>
      <w:tr w:rsidR="00917326" w:rsidRPr="002D5CA3" w14:paraId="0E71913B" w14:textId="77777777" w:rsidTr="00D829A2">
        <w:tc>
          <w:tcPr>
            <w:tcW w:w="9848" w:type="dxa"/>
            <w:gridSpan w:val="2"/>
            <w:shd w:val="clear" w:color="auto" w:fill="auto"/>
          </w:tcPr>
          <w:p w14:paraId="46463524" w14:textId="6D9E9C62" w:rsidR="00917326" w:rsidRPr="002D5CA3" w:rsidRDefault="00917326" w:rsidP="00917326">
            <w:pPr>
              <w:widowControl w:val="0"/>
              <w:tabs>
                <w:tab w:val="left" w:pos="1069"/>
                <w:tab w:val="left" w:pos="1418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green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Метою освітньої програми є підготовка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валіфікованих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й конкурентоспроможних фахівців</w:t>
            </w:r>
            <w:r w:rsid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сфері економіки та міжнародних економічних відносин, які володіють сучасним економічним мисленням, ґрунтовними теоретичними знаннями, дослідницькими </w:t>
            </w:r>
            <w:proofErr w:type="spellStart"/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компетентностями</w:t>
            </w:r>
            <w:proofErr w:type="spellEnd"/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практичними навичками для розв’язання складних наукових, інноваційних, аналітичних і управлінських завдань, прийняття ефективних економічних рішень та забезпечення сталого розвитку суб’єктів господарювання, зокрема в агропромисловому секторі економіки.</w:t>
            </w:r>
          </w:p>
        </w:tc>
      </w:tr>
      <w:tr w:rsidR="00917326" w:rsidRPr="002D5CA3" w14:paraId="01410822" w14:textId="77777777" w:rsidTr="00917326">
        <w:trPr>
          <w:trHeight w:val="380"/>
        </w:trPr>
        <w:tc>
          <w:tcPr>
            <w:tcW w:w="9848" w:type="dxa"/>
            <w:gridSpan w:val="2"/>
            <w:shd w:val="clear" w:color="auto" w:fill="E7E6E6"/>
          </w:tcPr>
          <w:p w14:paraId="35DD2E2B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3 - Характеристика освітньої програми</w:t>
            </w:r>
          </w:p>
        </w:tc>
      </w:tr>
      <w:tr w:rsidR="00917326" w:rsidRPr="00F23701" w14:paraId="175FA617" w14:textId="77777777" w:rsidTr="00D829A2">
        <w:tc>
          <w:tcPr>
            <w:tcW w:w="3085" w:type="dxa"/>
            <w:shd w:val="clear" w:color="auto" w:fill="auto"/>
          </w:tcPr>
          <w:p w14:paraId="36E1B208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Предметна область (галузь знань, спеціальність)</w:t>
            </w:r>
          </w:p>
        </w:tc>
        <w:tc>
          <w:tcPr>
            <w:tcW w:w="6763" w:type="dxa"/>
            <w:shd w:val="clear" w:color="auto" w:fill="auto"/>
          </w:tcPr>
          <w:p w14:paraId="4C5B8BC0" w14:textId="04196555" w:rsidR="00024379" w:rsidRPr="00024379" w:rsidRDefault="00024379" w:rsidP="00DF7F2D">
            <w:pPr>
              <w:widowControl w:val="0"/>
              <w:kinsoku w:val="0"/>
              <w:overflowPunct w:val="0"/>
              <w:spacing w:after="0" w:line="228" w:lineRule="auto"/>
              <w:ind w:firstLine="6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4CC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Об’єкт вивчення та/або діяльності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сучасні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економічні процеси та явища, наукові методи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нормативного, кількісного та інституційного аналізу,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інструментарій формування міжнародної,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національної, регіональної, секторальної економічної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політики та економіки підприємства.</w:t>
            </w:r>
          </w:p>
          <w:p w14:paraId="58A09DB7" w14:textId="32AE03A6" w:rsidR="00024379" w:rsidRPr="00024379" w:rsidRDefault="00024379" w:rsidP="00DF7F2D">
            <w:pPr>
              <w:widowControl w:val="0"/>
              <w:kinsoku w:val="0"/>
              <w:overflowPunct w:val="0"/>
              <w:spacing w:after="0" w:line="228" w:lineRule="auto"/>
              <w:ind w:firstLine="6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4CC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Цілі навчання: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підготовка висококваліфікованих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професіоналів з економіки, які володіють сучасним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економічним мисленням, теоретичними знаннями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прикладними навичками, здатних розв’язувати складні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дослідницькі, інноваційні й управлінські задачі 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проблеми функціонування економічних систем різного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рівня, що характеризуються невизначеністю умов 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вимог.</w:t>
            </w:r>
          </w:p>
          <w:p w14:paraId="25FAC8EF" w14:textId="4A09E528" w:rsidR="00024379" w:rsidRPr="00024379" w:rsidRDefault="00024379" w:rsidP="00DF7F2D">
            <w:pPr>
              <w:widowControl w:val="0"/>
              <w:kinsoku w:val="0"/>
              <w:overflowPunct w:val="0"/>
              <w:spacing w:after="0" w:line="228" w:lineRule="auto"/>
              <w:ind w:firstLine="6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4CC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Теоретичний зміст предметної області: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закони та тенденції економічного розвитку, мотивація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та поведінка суб’єктів ринку; теорії мікро- , макро-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міжнародної економіки; сучасні кількісні методи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аналізу економічних процесів; інституціональний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міждисциплінарний аналіз; закономірності сучасних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соціально-економічних процесів; теорії економічного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для різних виробничих систем і секторів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економіки.</w:t>
            </w:r>
          </w:p>
          <w:p w14:paraId="083FD818" w14:textId="19270778" w:rsidR="00024379" w:rsidRPr="00024379" w:rsidRDefault="00024379" w:rsidP="00DF7F2D">
            <w:pPr>
              <w:widowControl w:val="0"/>
              <w:kinsoku w:val="0"/>
              <w:overflowPunct w:val="0"/>
              <w:spacing w:after="0" w:line="228" w:lineRule="auto"/>
              <w:ind w:firstLine="6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4CC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Методи, методики та технології: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загальнонаукові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та специфічні методи пізнання і дослідження;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математичні,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статистичні, якісні методи економічного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аналізу; соціологічні, експертного оцінювання,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анкетування; економіко-математичне моделювання,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прогнозування; інформаційно-комунікаційні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технології, спеціальне програмне забезпечення;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методи дослідницької діяльності та презентації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результатів досліджень.</w:t>
            </w:r>
          </w:p>
          <w:p w14:paraId="0760606B" w14:textId="30AF870A" w:rsidR="00917326" w:rsidRPr="002D5CA3" w:rsidRDefault="00024379" w:rsidP="00DF7F2D">
            <w:pPr>
              <w:autoSpaceDE w:val="0"/>
              <w:autoSpaceDN w:val="0"/>
              <w:adjustRightInd w:val="0"/>
              <w:spacing w:after="0" w:line="228" w:lineRule="auto"/>
              <w:ind w:firstLine="6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4CC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Інструментарій та обладнання: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сучасне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інформаційно-комунікаційне обладнання,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інформаційні системи та програмні продукти, що</w:t>
            </w:r>
            <w:r w:rsidR="009317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24379">
              <w:rPr>
                <w:rFonts w:ascii="Times New Roman" w:hAnsi="Times New Roman"/>
                <w:sz w:val="24"/>
                <w:szCs w:val="24"/>
                <w:lang w:val="uk-UA"/>
              </w:rPr>
              <w:t>застосовуються в економічній діяльності.</w:t>
            </w:r>
          </w:p>
        </w:tc>
      </w:tr>
      <w:tr w:rsidR="00917326" w:rsidRPr="002D5CA3" w14:paraId="334C8BB3" w14:textId="77777777" w:rsidTr="00D829A2">
        <w:tc>
          <w:tcPr>
            <w:tcW w:w="3085" w:type="dxa"/>
            <w:shd w:val="clear" w:color="auto" w:fill="auto"/>
          </w:tcPr>
          <w:p w14:paraId="4B738331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763" w:type="dxa"/>
            <w:shd w:val="clear" w:color="auto" w:fill="auto"/>
          </w:tcPr>
          <w:p w14:paraId="297CC98A" w14:textId="2098E8CC" w:rsidR="00917326" w:rsidRPr="002D5CA3" w:rsidRDefault="00917326" w:rsidP="00917326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Освітньо-професійна</w:t>
            </w:r>
          </w:p>
        </w:tc>
      </w:tr>
      <w:tr w:rsidR="00917326" w:rsidRPr="00F23701" w14:paraId="517D47B6" w14:textId="77777777" w:rsidTr="00D829A2">
        <w:tc>
          <w:tcPr>
            <w:tcW w:w="3085" w:type="dxa"/>
            <w:shd w:val="clear" w:color="auto" w:fill="auto"/>
          </w:tcPr>
          <w:p w14:paraId="1A982054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6763" w:type="dxa"/>
            <w:shd w:val="clear" w:color="auto" w:fill="auto"/>
          </w:tcPr>
          <w:p w14:paraId="591D093C" w14:textId="65146B20" w:rsidR="00917326" w:rsidRPr="0070024E" w:rsidRDefault="00917326" w:rsidP="00917326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Спеціальна, в галузі C Соціальні науки, журналістика та інформація, </w:t>
            </w:r>
            <w:r w:rsidR="00FD4CC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спеціальності </w:t>
            </w: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>С1 Економіка та міжнародні економічні відносини</w:t>
            </w:r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>, орієнтована на підготовку фахівців для здійснення аналітичної, дослідницької, управлінської та експертної діяльності у сфері економіки, міжнародних економічних відносин та розвитку агропромислового сектору в умовах цифрової трансформації, глобалізації та сталого розвитку.</w:t>
            </w:r>
          </w:p>
          <w:p w14:paraId="49F83104" w14:textId="453C5BFB" w:rsidR="00917326" w:rsidRPr="0070024E" w:rsidRDefault="00917326" w:rsidP="00917326">
            <w:pPr>
              <w:widowControl w:val="0"/>
              <w:spacing w:after="0" w:line="228" w:lineRule="auto"/>
              <w:jc w:val="both"/>
              <w:rPr>
                <w:rFonts w:ascii="Times New Roman" w:eastAsia="Microsoft Sans Serif" w:hAnsi="Times New Roman"/>
                <w:sz w:val="24"/>
                <w:szCs w:val="24"/>
                <w:lang w:val="uk-UA"/>
              </w:rPr>
            </w:pP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>Ключові слова: економіка; міжнародні економічні відносини;</w:t>
            </w:r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економічні</w:t>
            </w: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дослідження; економічні процеси, </w:t>
            </w:r>
            <w:r w:rsidR="0070024E" w:rsidRPr="0070024E">
              <w:rPr>
                <w:rFonts w:ascii="Times New Roman" w:hAnsi="Times New Roman"/>
                <w:sz w:val="24"/>
                <w:szCs w:val="24"/>
                <w:lang w:val="uk-UA"/>
              </w:rPr>
              <w:t>механізми та інструменти регулювання економіки; цифрова економіка; екологічна економіка; сталий розвиток;  міжнародна торгівля; інноваційний розвиток; економічна безпека.</w:t>
            </w: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>; агропромислове виробництво.</w:t>
            </w:r>
          </w:p>
        </w:tc>
      </w:tr>
      <w:tr w:rsidR="00917326" w:rsidRPr="00DD2B6C" w14:paraId="102E1924" w14:textId="77777777" w:rsidTr="00D829A2">
        <w:tc>
          <w:tcPr>
            <w:tcW w:w="3085" w:type="dxa"/>
            <w:shd w:val="clear" w:color="auto" w:fill="auto"/>
          </w:tcPr>
          <w:p w14:paraId="4E34E21D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6763" w:type="dxa"/>
            <w:shd w:val="clear" w:color="auto" w:fill="auto"/>
          </w:tcPr>
          <w:p w14:paraId="5DD359EF" w14:textId="7B3B7CD6" w:rsidR="00917326" w:rsidRPr="0070024E" w:rsidRDefault="00917326" w:rsidP="00917326">
            <w:pPr>
              <w:widowControl w:val="0"/>
              <w:spacing w:after="0" w:line="228" w:lineRule="auto"/>
              <w:jc w:val="both"/>
              <w:rPr>
                <w:rFonts w:ascii="Times New Roman" w:eastAsia="Microsoft Sans Serif" w:hAnsi="Times New Roman"/>
                <w:sz w:val="24"/>
                <w:szCs w:val="24"/>
                <w:lang w:val="uk-UA"/>
              </w:rPr>
            </w:pPr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Особливістю програми є формування та розвиток професійних </w:t>
            </w:r>
            <w:proofErr w:type="spellStart"/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7002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галузі економічних наук, застосування сформованої системи теоретичних знань, прикладних вмінь, задля забезпечення оптимізації бізнес процесів підприємств, у тому числі аграрних, шляхом використання сучасного інструментарію для прийняття інноваційних економічних рішень. Виконується в активному дослідницькому середовищі, передбачає обов’язковою умовою проходження виробничої практики в сільськогосподарських та переробних підприємствах. </w:t>
            </w:r>
          </w:p>
        </w:tc>
      </w:tr>
      <w:tr w:rsidR="00917326" w:rsidRPr="002D5CA3" w14:paraId="070D6E2E" w14:textId="77777777" w:rsidTr="00D829A2">
        <w:tc>
          <w:tcPr>
            <w:tcW w:w="9848" w:type="dxa"/>
            <w:gridSpan w:val="2"/>
            <w:shd w:val="clear" w:color="auto" w:fill="E7E6E6"/>
          </w:tcPr>
          <w:p w14:paraId="53874275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4 - Придатність випускників до працевлаштування та подальшого навчання</w:t>
            </w:r>
          </w:p>
        </w:tc>
      </w:tr>
      <w:tr w:rsidR="00917326" w:rsidRPr="00F23701" w14:paraId="370F5994" w14:textId="77777777" w:rsidTr="00D829A2">
        <w:tc>
          <w:tcPr>
            <w:tcW w:w="3085" w:type="dxa"/>
            <w:shd w:val="clear" w:color="auto" w:fill="auto"/>
          </w:tcPr>
          <w:p w14:paraId="29488EDD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Придатність до працевлаштування</w:t>
            </w:r>
          </w:p>
        </w:tc>
        <w:tc>
          <w:tcPr>
            <w:tcW w:w="6763" w:type="dxa"/>
            <w:shd w:val="clear" w:color="auto" w:fill="auto"/>
          </w:tcPr>
          <w:p w14:paraId="67EB1CF3" w14:textId="7ADD7E33" w:rsidR="00917326" w:rsidRPr="00AF6BAA" w:rsidRDefault="00917326" w:rsidP="009173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38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Магістри з економіки </w:t>
            </w:r>
            <w:r w:rsidR="00834A0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міжнародних економічних відносин </w:t>
            </w:r>
            <w:r w:rsidRPr="001038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отримують можливість працевлаштування на підприємствах (організаціях, установах) різних форм власності відповідно національного класифікатору </w:t>
            </w:r>
            <w:r w:rsidRPr="00AF6BAA">
              <w:rPr>
                <w:rFonts w:ascii="Times New Roman" w:hAnsi="Times New Roman"/>
                <w:sz w:val="24"/>
                <w:szCs w:val="24"/>
                <w:lang w:val="uk-UA"/>
              </w:rPr>
              <w:t>ДК 003:2010 в межах економічної спеціальності та обіймати посади в інших секторах економіки.</w:t>
            </w:r>
          </w:p>
          <w:p w14:paraId="5F9D77F2" w14:textId="33646727" w:rsidR="00917326" w:rsidRPr="00AF6BAA" w:rsidRDefault="00917326" w:rsidP="009173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AF6B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Відповідно до Класифікатора професій виділяють такі посади: Економіст (2441.2); </w:t>
            </w:r>
            <w:r w:rsidR="00AF6BAA" w:rsidRPr="00AF6B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Головний економіст (1231); Консультант з економічних питань (2441.2); Економіст із ціноутворення (2441.2); </w:t>
            </w:r>
            <w:r w:rsidRPr="00AF6BAA">
              <w:rPr>
                <w:rFonts w:ascii="Times New Roman" w:hAnsi="Times New Roman"/>
                <w:sz w:val="24"/>
                <w:szCs w:val="24"/>
                <w:lang w:val="uk-UA"/>
              </w:rPr>
              <w:t>Професіонал в галузі економіки (2441); Керівник фінансових, бухгалтерських, економічних, юридичних та адміністративних підрозділів та інші керівники (1231); Науковий співробітник (економіка) (2441.1); Директор з економіки (1231); Економіст-статистик (2122.2); Економіст із збуту (2419.2); Економіст з міжнародної торгівлі (2441.2); Економіст з планування (2441.2); Економічний радник (2441.2); Економіст з фінансової роботи (2441.2); Економіст обчислювального (інформаційно-обчислювального) центру (2441.2) тощо.</w:t>
            </w:r>
          </w:p>
        </w:tc>
      </w:tr>
      <w:tr w:rsidR="00917326" w:rsidRPr="00F23701" w14:paraId="3E2B319A" w14:textId="77777777" w:rsidTr="00D829A2">
        <w:tc>
          <w:tcPr>
            <w:tcW w:w="3085" w:type="dxa"/>
            <w:shd w:val="clear" w:color="auto" w:fill="auto"/>
          </w:tcPr>
          <w:p w14:paraId="62EC545C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Подальше навчання</w:t>
            </w:r>
          </w:p>
        </w:tc>
        <w:tc>
          <w:tcPr>
            <w:tcW w:w="6763" w:type="dxa"/>
            <w:shd w:val="clear" w:color="auto" w:fill="auto"/>
          </w:tcPr>
          <w:p w14:paraId="1F6D4635" w14:textId="2A1D9E7C" w:rsidR="00917326" w:rsidRPr="002D5CA3" w:rsidRDefault="003E13DC" w:rsidP="003E13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13DC">
              <w:rPr>
                <w:rFonts w:ascii="Times New Roman" w:hAnsi="Times New Roman"/>
                <w:sz w:val="24"/>
                <w:szCs w:val="24"/>
                <w:lang w:val="uk-UA"/>
              </w:rPr>
              <w:t>Можливість продовжувати освіту на третьому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13DC">
              <w:rPr>
                <w:rFonts w:ascii="Times New Roman" w:hAnsi="Times New Roman"/>
                <w:sz w:val="24"/>
                <w:szCs w:val="24"/>
                <w:lang w:val="uk-UA"/>
              </w:rPr>
              <w:t>(освітньо-науковому) рівні вищої освіти та здобувати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E13DC">
              <w:rPr>
                <w:rFonts w:ascii="Times New Roman" w:hAnsi="Times New Roman"/>
                <w:sz w:val="24"/>
                <w:szCs w:val="24"/>
                <w:lang w:val="uk-UA"/>
              </w:rPr>
              <w:t>додаткові кваліфікації в системі освіти дорослих.</w:t>
            </w:r>
          </w:p>
        </w:tc>
      </w:tr>
      <w:tr w:rsidR="00917326" w:rsidRPr="002D5CA3" w14:paraId="0C51BBA8" w14:textId="77777777" w:rsidTr="00D829A2">
        <w:tc>
          <w:tcPr>
            <w:tcW w:w="9848" w:type="dxa"/>
            <w:gridSpan w:val="2"/>
            <w:shd w:val="clear" w:color="auto" w:fill="E7E6E6"/>
          </w:tcPr>
          <w:p w14:paraId="1A1AAC53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5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Викладання та оцінювання</w:t>
            </w:r>
          </w:p>
        </w:tc>
      </w:tr>
      <w:tr w:rsidR="00917326" w:rsidRPr="00F23701" w14:paraId="47AB4D94" w14:textId="77777777" w:rsidTr="00D829A2">
        <w:tc>
          <w:tcPr>
            <w:tcW w:w="3085" w:type="dxa"/>
            <w:shd w:val="clear" w:color="auto" w:fill="auto"/>
          </w:tcPr>
          <w:p w14:paraId="3698C4CB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6763" w:type="dxa"/>
            <w:shd w:val="clear" w:color="auto" w:fill="auto"/>
          </w:tcPr>
          <w:p w14:paraId="1DC27265" w14:textId="71557A8B" w:rsidR="00917326" w:rsidRPr="002D5CA3" w:rsidRDefault="00917326" w:rsidP="00917326">
            <w:pPr>
              <w:pStyle w:val="TableParagraph"/>
              <w:ind w:left="10" w:right="-1"/>
              <w:jc w:val="both"/>
              <w:rPr>
                <w:sz w:val="24"/>
                <w:szCs w:val="24"/>
                <w:lang w:val="uk-UA"/>
              </w:rPr>
            </w:pPr>
            <w:r w:rsidRPr="005C7581">
              <w:rPr>
                <w:sz w:val="24"/>
                <w:szCs w:val="24"/>
                <w:lang w:val="uk-UA"/>
              </w:rPr>
              <w:t xml:space="preserve">Основні підходи, методи та технології, які використовуються: </w:t>
            </w:r>
            <w:proofErr w:type="spellStart"/>
            <w:r w:rsidRPr="005C7581">
              <w:rPr>
                <w:sz w:val="24"/>
                <w:szCs w:val="24"/>
                <w:lang w:val="uk-UA"/>
              </w:rPr>
              <w:t>студентоцентроване</w:t>
            </w:r>
            <w:proofErr w:type="spellEnd"/>
            <w:r w:rsidRPr="005C7581">
              <w:rPr>
                <w:sz w:val="24"/>
                <w:szCs w:val="24"/>
                <w:lang w:val="uk-UA"/>
              </w:rPr>
              <w:t xml:space="preserve"> та проблемно-орієнтоване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5C7581">
              <w:rPr>
                <w:sz w:val="24"/>
                <w:szCs w:val="24"/>
                <w:lang w:val="uk-UA"/>
              </w:rPr>
              <w:t xml:space="preserve">навчання, </w:t>
            </w:r>
            <w:r>
              <w:rPr>
                <w:sz w:val="24"/>
                <w:szCs w:val="24"/>
                <w:lang w:val="uk-UA"/>
              </w:rPr>
              <w:t xml:space="preserve">розв’язання ситуаційних завдань, використання ділових ігор, тренінгів, </w:t>
            </w:r>
            <w:r w:rsidRPr="005C7581">
              <w:rPr>
                <w:sz w:val="24"/>
                <w:szCs w:val="24"/>
                <w:lang w:val="uk-UA"/>
              </w:rPr>
              <w:t>індивідуальн</w:t>
            </w:r>
            <w:r>
              <w:rPr>
                <w:sz w:val="24"/>
                <w:szCs w:val="24"/>
                <w:lang w:val="uk-UA"/>
              </w:rPr>
              <w:t>их</w:t>
            </w:r>
            <w:r w:rsidRPr="005C7581">
              <w:rPr>
                <w:sz w:val="24"/>
                <w:szCs w:val="24"/>
                <w:lang w:val="uk-UA"/>
              </w:rPr>
              <w:t xml:space="preserve"> завдан</w:t>
            </w:r>
            <w:r>
              <w:rPr>
                <w:sz w:val="24"/>
                <w:szCs w:val="24"/>
                <w:lang w:val="uk-UA"/>
              </w:rPr>
              <w:t xml:space="preserve">ь, </w:t>
            </w:r>
            <w:r w:rsidRPr="005C7581">
              <w:rPr>
                <w:sz w:val="24"/>
                <w:szCs w:val="24"/>
                <w:lang w:val="uk-UA"/>
              </w:rPr>
              <w:t>самонавчання, навчання на основі досліджень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 w:rsidRPr="005C7581">
              <w:rPr>
                <w:sz w:val="24"/>
                <w:szCs w:val="24"/>
                <w:lang w:val="uk-UA"/>
              </w:rPr>
              <w:t>навчання через виробничу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5C7581">
              <w:rPr>
                <w:sz w:val="24"/>
                <w:szCs w:val="24"/>
                <w:lang w:val="uk-UA"/>
              </w:rPr>
              <w:t>практику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 w:rsidRPr="00AE50D5">
              <w:rPr>
                <w:sz w:val="24"/>
                <w:szCs w:val="24"/>
                <w:lang w:val="uk-UA"/>
              </w:rPr>
              <w:t>підготовка кваліфікаційної роботи</w:t>
            </w:r>
            <w:r>
              <w:rPr>
                <w:sz w:val="24"/>
                <w:szCs w:val="24"/>
                <w:lang w:val="uk-UA"/>
              </w:rPr>
              <w:t>.</w:t>
            </w:r>
            <w:r w:rsidRPr="005C7581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В</w:t>
            </w:r>
            <w:r w:rsidRPr="005C7581">
              <w:rPr>
                <w:sz w:val="24"/>
                <w:szCs w:val="24"/>
                <w:lang w:val="uk-UA"/>
              </w:rPr>
              <w:t>икористання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5C7581">
              <w:rPr>
                <w:sz w:val="24"/>
                <w:szCs w:val="24"/>
                <w:lang w:val="uk-UA"/>
              </w:rPr>
              <w:t>мультимедійних технологій під час викладання навчальних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5C7581">
              <w:rPr>
                <w:sz w:val="24"/>
                <w:szCs w:val="24"/>
                <w:lang w:val="uk-UA"/>
              </w:rPr>
              <w:t>дисциплін</w:t>
            </w:r>
            <w:r>
              <w:rPr>
                <w:sz w:val="24"/>
                <w:szCs w:val="24"/>
                <w:lang w:val="uk-UA"/>
              </w:rPr>
              <w:t xml:space="preserve"> та</w:t>
            </w:r>
            <w:r w:rsidRPr="005C758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C7581">
              <w:rPr>
                <w:sz w:val="24"/>
                <w:szCs w:val="24"/>
                <w:lang w:val="uk-UA"/>
              </w:rPr>
              <w:t>внутрішньовузівської</w:t>
            </w:r>
            <w:proofErr w:type="spellEnd"/>
            <w:r w:rsidRPr="005C7581">
              <w:rPr>
                <w:sz w:val="24"/>
                <w:szCs w:val="24"/>
                <w:lang w:val="uk-UA"/>
              </w:rPr>
              <w:t xml:space="preserve"> електронної системи АСУ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5C7581">
              <w:rPr>
                <w:sz w:val="24"/>
                <w:szCs w:val="24"/>
                <w:lang w:val="uk-UA"/>
              </w:rPr>
              <w:t>Сократ, MOODLE.</w:t>
            </w:r>
          </w:p>
        </w:tc>
      </w:tr>
      <w:tr w:rsidR="00917326" w:rsidRPr="00F23701" w14:paraId="3C7428BC" w14:textId="77777777" w:rsidTr="00D829A2">
        <w:tc>
          <w:tcPr>
            <w:tcW w:w="3085" w:type="dxa"/>
            <w:shd w:val="clear" w:color="auto" w:fill="auto"/>
          </w:tcPr>
          <w:p w14:paraId="11CC0C26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6763" w:type="dxa"/>
            <w:shd w:val="clear" w:color="auto" w:fill="auto"/>
          </w:tcPr>
          <w:p w14:paraId="222B2EE2" w14:textId="51452F8B" w:rsidR="00736513" w:rsidRPr="003E13DC" w:rsidRDefault="00917326" w:rsidP="00917326">
            <w:pPr>
              <w:pStyle w:val="TableParagraph"/>
              <w:ind w:left="10" w:right="-1"/>
              <w:jc w:val="both"/>
              <w:rPr>
                <w:sz w:val="24"/>
                <w:szCs w:val="24"/>
                <w:lang w:val="uk-UA"/>
              </w:rPr>
            </w:pPr>
            <w:r w:rsidRPr="003E13DC">
              <w:rPr>
                <w:sz w:val="24"/>
                <w:szCs w:val="24"/>
                <w:lang w:val="uk-UA"/>
              </w:rPr>
              <w:t xml:space="preserve">Види контролю: поточний, проміжний, семестровий. </w:t>
            </w:r>
            <w:r w:rsidR="00736513" w:rsidRPr="003E13DC">
              <w:rPr>
                <w:sz w:val="24"/>
                <w:szCs w:val="24"/>
                <w:lang w:val="uk-UA"/>
              </w:rPr>
              <w:t>Форми поточного, проміжного контролю: усне та письмове опитування, тестові завдання за допомогою комп’ютера, захист практичних робіт та індивідуальних завдань самостійної роботи</w:t>
            </w:r>
            <w:r w:rsidR="003928DD" w:rsidRPr="003E13DC">
              <w:rPr>
                <w:sz w:val="24"/>
                <w:szCs w:val="24"/>
                <w:lang w:val="uk-UA"/>
              </w:rPr>
              <w:t xml:space="preserve"> тощо</w:t>
            </w:r>
            <w:r w:rsidR="00736513" w:rsidRPr="003E13DC">
              <w:rPr>
                <w:sz w:val="24"/>
                <w:szCs w:val="24"/>
                <w:lang w:val="uk-UA"/>
              </w:rPr>
              <w:t xml:space="preserve">. </w:t>
            </w:r>
          </w:p>
          <w:p w14:paraId="6C793E8A" w14:textId="16E07A0C" w:rsidR="00736513" w:rsidRPr="003E13DC" w:rsidRDefault="00736513" w:rsidP="00917326">
            <w:pPr>
              <w:pStyle w:val="TableParagraph"/>
              <w:ind w:left="10" w:right="-1"/>
              <w:jc w:val="both"/>
              <w:rPr>
                <w:sz w:val="24"/>
                <w:szCs w:val="24"/>
                <w:lang w:val="uk-UA"/>
              </w:rPr>
            </w:pPr>
            <w:r w:rsidRPr="003E13DC">
              <w:rPr>
                <w:sz w:val="24"/>
                <w:szCs w:val="24"/>
                <w:lang w:val="uk-UA"/>
              </w:rPr>
              <w:t xml:space="preserve">Підсумковий контроль знань, як правило, проводиться у формі екзамену/заліку шляхом комп’ютерного тестування в системі </w:t>
            </w:r>
            <w:proofErr w:type="spellStart"/>
            <w:r w:rsidRPr="003E13DC">
              <w:rPr>
                <w:sz w:val="24"/>
                <w:szCs w:val="24"/>
                <w:lang w:val="uk-UA"/>
              </w:rPr>
              <w:t>Moodle</w:t>
            </w:r>
            <w:proofErr w:type="spellEnd"/>
            <w:r w:rsidRPr="003E13DC">
              <w:rPr>
                <w:sz w:val="24"/>
                <w:szCs w:val="24"/>
                <w:lang w:val="uk-UA"/>
              </w:rPr>
              <w:t xml:space="preserve">. Оцінювання навчальних досягнень здобувачів здійснюється </w:t>
            </w:r>
            <w:r w:rsidRPr="0070024E">
              <w:rPr>
                <w:sz w:val="24"/>
                <w:szCs w:val="24"/>
                <w:lang w:val="uk-UA"/>
              </w:rPr>
              <w:t>за 4-бальною</w:t>
            </w:r>
            <w:r w:rsidRPr="003E13DC">
              <w:rPr>
                <w:sz w:val="24"/>
                <w:szCs w:val="24"/>
                <w:lang w:val="uk-UA"/>
              </w:rPr>
              <w:t xml:space="preserve"> національною шкалою («відмінно», «добре», «задовільно» та «незадовільно»); 2 </w:t>
            </w:r>
            <w:proofErr w:type="spellStart"/>
            <w:r w:rsidRPr="003E13DC">
              <w:rPr>
                <w:sz w:val="24"/>
                <w:szCs w:val="24"/>
                <w:lang w:val="uk-UA"/>
              </w:rPr>
              <w:t>рівневою</w:t>
            </w:r>
            <w:proofErr w:type="spellEnd"/>
            <w:r w:rsidRPr="003E13DC">
              <w:rPr>
                <w:sz w:val="24"/>
                <w:szCs w:val="24"/>
                <w:lang w:val="uk-UA"/>
              </w:rPr>
              <w:t xml:space="preserve"> вербальною національною шкалою («зараховано» та «не зараховано») та 100-бальною шкалою EСTS (А, В, С, D, E, F, FX).</w:t>
            </w:r>
          </w:p>
          <w:p w14:paraId="5BFAB810" w14:textId="705D52BA" w:rsidR="00736513" w:rsidRPr="003E13DC" w:rsidRDefault="00736513" w:rsidP="00917326">
            <w:pPr>
              <w:pStyle w:val="TableParagraph"/>
              <w:ind w:left="10" w:right="-1"/>
              <w:jc w:val="both"/>
              <w:rPr>
                <w:sz w:val="24"/>
                <w:szCs w:val="24"/>
                <w:lang w:val="uk-UA"/>
              </w:rPr>
            </w:pPr>
            <w:r w:rsidRPr="003E13DC">
              <w:rPr>
                <w:sz w:val="24"/>
                <w:szCs w:val="24"/>
                <w:lang w:val="uk-UA"/>
              </w:rPr>
              <w:t xml:space="preserve">Кінцевим результатом навчання здобувача вищої освіти є захист випускної кваліфікаційної роботи та присудження йому кваліфікації </w:t>
            </w:r>
            <w:r w:rsidR="00465ABB">
              <w:rPr>
                <w:sz w:val="24"/>
                <w:szCs w:val="24"/>
                <w:lang w:val="uk-UA"/>
              </w:rPr>
              <w:t>магістра</w:t>
            </w:r>
            <w:r w:rsidRPr="003E13DC">
              <w:rPr>
                <w:sz w:val="24"/>
                <w:szCs w:val="24"/>
                <w:lang w:val="uk-UA"/>
              </w:rPr>
              <w:t xml:space="preserve"> з </w:t>
            </w:r>
            <w:r w:rsidR="003928DD" w:rsidRPr="003E13DC">
              <w:rPr>
                <w:sz w:val="24"/>
                <w:szCs w:val="24"/>
                <w:lang w:val="uk-UA"/>
              </w:rPr>
              <w:t>економіки та міжнародних економічних відносин</w:t>
            </w:r>
            <w:r w:rsidRPr="003E13DC">
              <w:rPr>
                <w:sz w:val="24"/>
                <w:szCs w:val="24"/>
                <w:lang w:val="uk-UA"/>
              </w:rPr>
              <w:t>. Оцінювання наукової діяльності здобувачів вищої освіти здійснюється на основі кількісних та якісних показників, що характеризують підготовку та видання наукових праць, участь у конференціях, конкурсах наукових робіт.  </w:t>
            </w:r>
          </w:p>
        </w:tc>
      </w:tr>
      <w:tr w:rsidR="00917326" w:rsidRPr="002D5CA3" w14:paraId="21C0B911" w14:textId="77777777" w:rsidTr="00D829A2">
        <w:tc>
          <w:tcPr>
            <w:tcW w:w="9848" w:type="dxa"/>
            <w:gridSpan w:val="2"/>
            <w:shd w:val="clear" w:color="auto" w:fill="E7E6E6"/>
          </w:tcPr>
          <w:p w14:paraId="4F4B95DA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 – Програмні компетентності</w:t>
            </w:r>
          </w:p>
        </w:tc>
      </w:tr>
      <w:tr w:rsidR="00917326" w:rsidRPr="00F23701" w14:paraId="62A20AA4" w14:textId="77777777" w:rsidTr="00D829A2">
        <w:tc>
          <w:tcPr>
            <w:tcW w:w="3085" w:type="dxa"/>
            <w:shd w:val="clear" w:color="auto" w:fill="auto"/>
          </w:tcPr>
          <w:p w14:paraId="79889817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Інтегральна</w:t>
            </w:r>
          </w:p>
          <w:p w14:paraId="083F9F2C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компетентність</w:t>
            </w:r>
          </w:p>
        </w:tc>
        <w:tc>
          <w:tcPr>
            <w:tcW w:w="6763" w:type="dxa"/>
            <w:shd w:val="clear" w:color="auto" w:fill="auto"/>
          </w:tcPr>
          <w:p w14:paraId="0BCA155B" w14:textId="77777777" w:rsidR="00917326" w:rsidRPr="002D5CA3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Здатність</w:t>
            </w:r>
            <w:r w:rsidRPr="002D5CA3">
              <w:rPr>
                <w:rFonts w:ascii="Times New Roman" w:hAnsi="Times New Roman"/>
                <w:spacing w:val="2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визначати</w:t>
            </w:r>
            <w:r w:rsidRPr="002D5CA3">
              <w:rPr>
                <w:rFonts w:ascii="Times New Roman" w:hAnsi="Times New Roman"/>
                <w:spacing w:val="19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та</w:t>
            </w:r>
            <w:r w:rsidRPr="002D5CA3">
              <w:rPr>
                <w:rFonts w:ascii="Times New Roman" w:hAnsi="Times New Roman"/>
                <w:spacing w:val="2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розв’язувати</w:t>
            </w:r>
            <w:r w:rsidRPr="002D5CA3">
              <w:rPr>
                <w:rFonts w:ascii="Times New Roman" w:hAnsi="Times New Roman"/>
                <w:spacing w:val="2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складні</w:t>
            </w:r>
            <w:r w:rsidRPr="002D5CA3">
              <w:rPr>
                <w:rFonts w:ascii="Times New Roman" w:hAnsi="Times New Roman"/>
                <w:spacing w:val="22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економічні</w:t>
            </w:r>
            <w:r w:rsidRPr="002D5CA3">
              <w:rPr>
                <w:rFonts w:ascii="Times New Roman" w:hAnsi="Times New Roman"/>
                <w:spacing w:val="22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задачі</w:t>
            </w:r>
            <w:r w:rsidRPr="002D5CA3">
              <w:rPr>
                <w:rFonts w:ascii="Times New Roman" w:hAnsi="Times New Roman"/>
                <w:spacing w:val="2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та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проблеми,</w:t>
            </w:r>
            <w:r w:rsidRPr="002D5CA3">
              <w:rPr>
                <w:rFonts w:ascii="Times New Roman" w:hAnsi="Times New Roman"/>
                <w:spacing w:val="42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приймати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>відповідні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аналітичні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>та</w:t>
            </w:r>
            <w:r w:rsidRPr="002D5CA3">
              <w:rPr>
                <w:rFonts w:ascii="Times New Roman" w:hAnsi="Times New Roman"/>
                <w:spacing w:val="47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управлінські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рішення</w:t>
            </w:r>
            <w:r w:rsidRPr="002D5CA3">
              <w:rPr>
                <w:rFonts w:ascii="Times New Roman" w:hAnsi="Times New Roman"/>
                <w:spacing w:val="59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2D5CA3">
              <w:rPr>
                <w:rFonts w:ascii="Times New Roman" w:hAnsi="Times New Roman"/>
                <w:spacing w:val="57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сфері</w:t>
            </w:r>
            <w:r w:rsidRPr="002D5CA3">
              <w:rPr>
                <w:rFonts w:ascii="Times New Roman" w:hAnsi="Times New Roman"/>
                <w:spacing w:val="57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економіки</w:t>
            </w:r>
            <w:r w:rsidRPr="002D5CA3">
              <w:rPr>
                <w:rFonts w:ascii="Times New Roman" w:hAnsi="Times New Roman"/>
                <w:spacing w:val="59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або</w:t>
            </w:r>
            <w:r w:rsidRPr="002D5CA3">
              <w:rPr>
                <w:rFonts w:ascii="Times New Roman" w:hAnsi="Times New Roman"/>
                <w:spacing w:val="59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2D5CA3">
              <w:rPr>
                <w:rFonts w:ascii="Times New Roman" w:hAnsi="Times New Roman"/>
                <w:spacing w:val="5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процесі</w:t>
            </w:r>
            <w:r w:rsidRPr="002D5CA3">
              <w:rPr>
                <w:rFonts w:ascii="Times New Roman" w:hAnsi="Times New Roman"/>
                <w:spacing w:val="57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навчання,</w:t>
            </w:r>
            <w:r w:rsidRPr="002D5CA3">
              <w:rPr>
                <w:rFonts w:ascii="Times New Roman" w:hAnsi="Times New Roman"/>
                <w:spacing w:val="56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що</w:t>
            </w:r>
            <w:r w:rsidRPr="002D5CA3">
              <w:rPr>
                <w:rFonts w:ascii="Times New Roman" w:hAnsi="Times New Roman"/>
                <w:spacing w:val="3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передбачає</w:t>
            </w:r>
            <w:r w:rsidRPr="002D5CA3">
              <w:rPr>
                <w:rFonts w:ascii="Times New Roman" w:hAnsi="Times New Roman"/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проведення</w:t>
            </w:r>
            <w:r w:rsidRPr="002D5CA3">
              <w:rPr>
                <w:rFonts w:ascii="Times New Roman" w:hAnsi="Times New Roman"/>
                <w:spacing w:val="1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досліджень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та/або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здійснення</w:t>
            </w:r>
            <w:r w:rsidRPr="002D5CA3">
              <w:rPr>
                <w:rFonts w:ascii="Times New Roman" w:hAnsi="Times New Roman"/>
                <w:spacing w:val="4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інновацій</w:t>
            </w:r>
            <w:r w:rsidRPr="002D5CA3">
              <w:rPr>
                <w:rFonts w:ascii="Times New Roman" w:hAnsi="Times New Roman"/>
                <w:spacing w:val="2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  <w:r w:rsidRPr="002D5CA3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невизначених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>умов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та вимог.</w:t>
            </w:r>
          </w:p>
        </w:tc>
      </w:tr>
      <w:tr w:rsidR="00917326" w:rsidRPr="002D5CA3" w14:paraId="232BF7B4" w14:textId="77777777" w:rsidTr="00D829A2">
        <w:tc>
          <w:tcPr>
            <w:tcW w:w="3085" w:type="dxa"/>
            <w:shd w:val="clear" w:color="auto" w:fill="auto"/>
          </w:tcPr>
          <w:p w14:paraId="7D7F1376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Загальні</w:t>
            </w:r>
          </w:p>
          <w:p w14:paraId="0F1A8690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компетентності (ЗК)</w:t>
            </w:r>
          </w:p>
        </w:tc>
        <w:tc>
          <w:tcPr>
            <w:tcW w:w="6763" w:type="dxa"/>
            <w:shd w:val="clear" w:color="auto" w:fill="auto"/>
          </w:tcPr>
          <w:p w14:paraId="07A8FCFC" w14:textId="77777777" w:rsidR="00917326" w:rsidRPr="002D5CA3" w:rsidRDefault="00917326" w:rsidP="00917326">
            <w:pPr>
              <w:pStyle w:val="TableParagraph"/>
              <w:tabs>
                <w:tab w:val="left" w:pos="2168"/>
                <w:tab w:val="left" w:pos="4109"/>
                <w:tab w:val="left" w:pos="4612"/>
                <w:tab w:val="left" w:pos="6951"/>
              </w:tabs>
              <w:jc w:val="both"/>
              <w:rPr>
                <w:spacing w:val="43"/>
                <w:sz w:val="24"/>
                <w:szCs w:val="24"/>
                <w:lang w:val="uk-UA"/>
              </w:rPr>
            </w:pPr>
            <w:r w:rsidRPr="002D5CA3">
              <w:rPr>
                <w:sz w:val="24"/>
                <w:szCs w:val="24"/>
                <w:lang w:val="uk-UA"/>
              </w:rPr>
              <w:t>ЗК1.</w:t>
            </w:r>
            <w:r w:rsidRPr="002D5CA3">
              <w:rPr>
                <w:spacing w:val="-17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 xml:space="preserve">Здатність </w:t>
            </w:r>
            <w:r w:rsidRPr="002D5CA3">
              <w:rPr>
                <w:spacing w:val="-2"/>
                <w:sz w:val="24"/>
                <w:szCs w:val="24"/>
                <w:lang w:val="uk-UA"/>
              </w:rPr>
              <w:t>генерувати</w:t>
            </w:r>
            <w:r w:rsidRPr="002D5CA3">
              <w:rPr>
                <w:sz w:val="24"/>
                <w:szCs w:val="24"/>
                <w:lang w:val="uk-UA"/>
              </w:rPr>
              <w:t xml:space="preserve"> нові </w:t>
            </w:r>
            <w:r w:rsidRPr="002D5CA3">
              <w:rPr>
                <w:spacing w:val="-2"/>
                <w:sz w:val="24"/>
                <w:szCs w:val="24"/>
                <w:lang w:val="uk-UA"/>
              </w:rPr>
              <w:t>ідеї</w:t>
            </w:r>
            <w:r w:rsidRPr="002D5CA3">
              <w:rPr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(креативність).</w:t>
            </w:r>
            <w:r w:rsidRPr="002D5CA3">
              <w:rPr>
                <w:spacing w:val="43"/>
                <w:sz w:val="24"/>
                <w:szCs w:val="24"/>
                <w:lang w:val="uk-UA"/>
              </w:rPr>
              <w:t xml:space="preserve"> </w:t>
            </w:r>
          </w:p>
          <w:p w14:paraId="78FE0BA3" w14:textId="77777777" w:rsidR="00917326" w:rsidRPr="002D5CA3" w:rsidRDefault="00917326" w:rsidP="00917326">
            <w:pPr>
              <w:pStyle w:val="TableParagraph"/>
              <w:tabs>
                <w:tab w:val="left" w:pos="2168"/>
                <w:tab w:val="left" w:pos="4109"/>
                <w:tab w:val="left" w:pos="4612"/>
                <w:tab w:val="left" w:pos="6951"/>
              </w:tabs>
              <w:jc w:val="both"/>
              <w:rPr>
                <w:spacing w:val="49"/>
                <w:sz w:val="24"/>
                <w:szCs w:val="24"/>
                <w:lang w:val="uk-UA"/>
              </w:rPr>
            </w:pPr>
            <w:r w:rsidRPr="002D5CA3">
              <w:rPr>
                <w:spacing w:val="-1"/>
                <w:sz w:val="24"/>
                <w:szCs w:val="24"/>
                <w:lang w:val="uk-UA"/>
              </w:rPr>
              <w:t>ЗК2.Здатність до</w:t>
            </w:r>
            <w:r w:rsidRPr="002D5CA3">
              <w:rPr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абстрактного</w:t>
            </w:r>
            <w:r w:rsidRPr="002D5CA3">
              <w:rPr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2"/>
                <w:sz w:val="24"/>
                <w:szCs w:val="24"/>
                <w:lang w:val="uk-UA"/>
              </w:rPr>
              <w:t>мислення,</w:t>
            </w:r>
            <w:r w:rsidRPr="002D5CA3">
              <w:rPr>
                <w:sz w:val="24"/>
                <w:szCs w:val="24"/>
                <w:lang w:val="uk-UA"/>
              </w:rPr>
              <w:t xml:space="preserve"> аналізу</w:t>
            </w:r>
            <w:r w:rsidRPr="002D5CA3">
              <w:rPr>
                <w:spacing w:val="-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та синтезу.</w:t>
            </w:r>
            <w:r w:rsidRPr="002D5CA3">
              <w:rPr>
                <w:spacing w:val="49"/>
                <w:sz w:val="24"/>
                <w:szCs w:val="24"/>
                <w:lang w:val="uk-UA"/>
              </w:rPr>
              <w:t xml:space="preserve"> </w:t>
            </w:r>
          </w:p>
          <w:p w14:paraId="45115FFB" w14:textId="77777777" w:rsidR="00917326" w:rsidRPr="002D5CA3" w:rsidRDefault="00917326" w:rsidP="00917326">
            <w:pPr>
              <w:pStyle w:val="TableParagraph"/>
              <w:tabs>
                <w:tab w:val="left" w:pos="2168"/>
                <w:tab w:val="left" w:pos="4109"/>
                <w:tab w:val="left" w:pos="4612"/>
                <w:tab w:val="left" w:pos="6951"/>
              </w:tabs>
              <w:jc w:val="both"/>
              <w:rPr>
                <w:spacing w:val="41"/>
                <w:sz w:val="24"/>
                <w:szCs w:val="24"/>
                <w:lang w:val="uk-UA"/>
              </w:rPr>
            </w:pPr>
            <w:r w:rsidRPr="002D5CA3">
              <w:rPr>
                <w:spacing w:val="-1"/>
                <w:sz w:val="24"/>
                <w:szCs w:val="24"/>
                <w:lang w:val="uk-UA"/>
              </w:rPr>
              <w:t>ЗК3.Здатність мотивувати</w:t>
            </w:r>
            <w:r w:rsidRPr="002D5CA3">
              <w:rPr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людей</w:t>
            </w:r>
            <w:r w:rsidRPr="002D5CA3">
              <w:rPr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та</w:t>
            </w:r>
            <w:r w:rsidRPr="002D5CA3">
              <w:rPr>
                <w:spacing w:val="-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рухатися</w:t>
            </w:r>
            <w:r w:rsidRPr="002D5CA3">
              <w:rPr>
                <w:spacing w:val="-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z w:val="24"/>
                <w:szCs w:val="24"/>
                <w:lang w:val="uk-UA"/>
              </w:rPr>
              <w:t>до</w:t>
            </w:r>
            <w:r w:rsidRPr="002D5CA3">
              <w:rPr>
                <w:spacing w:val="-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спільної</w:t>
            </w:r>
            <w:r w:rsidRPr="002D5CA3">
              <w:rPr>
                <w:spacing w:val="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мети.</w:t>
            </w:r>
            <w:r w:rsidRPr="002D5CA3">
              <w:rPr>
                <w:spacing w:val="41"/>
                <w:sz w:val="24"/>
                <w:szCs w:val="24"/>
                <w:lang w:val="uk-UA"/>
              </w:rPr>
              <w:t xml:space="preserve"> </w:t>
            </w:r>
          </w:p>
          <w:p w14:paraId="469BEC16" w14:textId="77777777" w:rsidR="00917326" w:rsidRPr="002D5CA3" w:rsidRDefault="00917326" w:rsidP="00917326">
            <w:pPr>
              <w:pStyle w:val="TableParagraph"/>
              <w:tabs>
                <w:tab w:val="left" w:pos="2168"/>
                <w:tab w:val="left" w:pos="4109"/>
                <w:tab w:val="left" w:pos="4612"/>
                <w:tab w:val="left" w:pos="6951"/>
              </w:tabs>
              <w:jc w:val="both"/>
              <w:rPr>
                <w:sz w:val="24"/>
                <w:szCs w:val="24"/>
                <w:lang w:val="uk-UA"/>
              </w:rPr>
            </w:pPr>
            <w:r w:rsidRPr="002D5CA3">
              <w:rPr>
                <w:spacing w:val="-1"/>
                <w:sz w:val="24"/>
                <w:szCs w:val="24"/>
                <w:lang w:val="uk-UA"/>
              </w:rPr>
              <w:t xml:space="preserve">ЗК4.Здатність спілкуватися </w:t>
            </w:r>
            <w:r w:rsidRPr="002D5CA3">
              <w:rPr>
                <w:sz w:val="24"/>
                <w:szCs w:val="24"/>
                <w:lang w:val="uk-UA"/>
              </w:rPr>
              <w:t xml:space="preserve">з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 xml:space="preserve">представниками </w:t>
            </w:r>
            <w:r w:rsidRPr="002D5CA3">
              <w:rPr>
                <w:spacing w:val="-2"/>
                <w:sz w:val="24"/>
                <w:szCs w:val="24"/>
                <w:lang w:val="uk-UA"/>
              </w:rPr>
              <w:t>інших</w:t>
            </w:r>
            <w:r w:rsidRPr="002D5CA3">
              <w:rPr>
                <w:spacing w:val="31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професійних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груп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різного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рівня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z w:val="24"/>
                <w:szCs w:val="24"/>
                <w:lang w:val="uk-UA"/>
              </w:rPr>
              <w:t>(з</w:t>
            </w:r>
            <w:r w:rsidRPr="002D5CA3">
              <w:rPr>
                <w:spacing w:val="1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експертами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z w:val="24"/>
                <w:szCs w:val="24"/>
                <w:lang w:val="uk-UA"/>
              </w:rPr>
              <w:t>з</w:t>
            </w:r>
            <w:r w:rsidRPr="002D5CA3">
              <w:rPr>
                <w:spacing w:val="1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інших</w:t>
            </w:r>
            <w:r w:rsidRPr="002D5CA3">
              <w:rPr>
                <w:spacing w:val="14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2"/>
                <w:sz w:val="24"/>
                <w:szCs w:val="24"/>
                <w:lang w:val="uk-UA"/>
              </w:rPr>
              <w:t>галузей</w:t>
            </w:r>
            <w:r w:rsidRPr="002D5CA3">
              <w:rPr>
                <w:spacing w:val="45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знань/видів економічної</w:t>
            </w:r>
            <w:r w:rsidRPr="002D5CA3">
              <w:rPr>
                <w:spacing w:val="-3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діяльності).</w:t>
            </w:r>
          </w:p>
          <w:p w14:paraId="66BCE1E7" w14:textId="77777777" w:rsidR="00917326" w:rsidRPr="002D5CA3" w:rsidRDefault="00917326" w:rsidP="00917326">
            <w:pPr>
              <w:pStyle w:val="TableParagraph"/>
              <w:jc w:val="both"/>
              <w:rPr>
                <w:sz w:val="24"/>
                <w:szCs w:val="24"/>
                <w:lang w:val="uk-UA"/>
              </w:rPr>
            </w:pPr>
            <w:r w:rsidRPr="002D5CA3">
              <w:rPr>
                <w:sz w:val="24"/>
                <w:szCs w:val="24"/>
                <w:lang w:val="uk-UA"/>
              </w:rPr>
              <w:t>ЗК5.</w:t>
            </w:r>
            <w:r w:rsidRPr="002D5CA3">
              <w:rPr>
                <w:spacing w:val="-22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>Здатність працювати</w:t>
            </w:r>
            <w:r w:rsidRPr="002D5CA3">
              <w:rPr>
                <w:sz w:val="24"/>
                <w:szCs w:val="24"/>
                <w:lang w:val="uk-UA"/>
              </w:rPr>
              <w:t xml:space="preserve"> в</w:t>
            </w:r>
            <w:r w:rsidRPr="002D5CA3">
              <w:rPr>
                <w:spacing w:val="-1"/>
                <w:sz w:val="24"/>
                <w:szCs w:val="24"/>
                <w:lang w:val="uk-UA"/>
              </w:rPr>
              <w:t xml:space="preserve"> команді.</w:t>
            </w:r>
          </w:p>
          <w:p w14:paraId="773359EB" w14:textId="77777777" w:rsidR="00917326" w:rsidRPr="002D5CA3" w:rsidRDefault="00917326" w:rsidP="00917326">
            <w:pPr>
              <w:pStyle w:val="1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45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ЗК6.Здатність розробляти</w:t>
            </w:r>
            <w:r w:rsidRPr="002D5CA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управляти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проєктами</w:t>
            </w:r>
            <w:proofErr w:type="spellEnd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</w:p>
          <w:p w14:paraId="080D8802" w14:textId="77777777" w:rsidR="00917326" w:rsidRPr="002D5CA3" w:rsidRDefault="00917326" w:rsidP="00917326">
            <w:pPr>
              <w:pStyle w:val="1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49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ЗК7.Здатність діяти</w:t>
            </w:r>
            <w:r w:rsidRPr="002D5CA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основі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етичних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міркувань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(мотивів).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</w:p>
          <w:p w14:paraId="0A275D1E" w14:textId="77777777" w:rsidR="00917326" w:rsidRPr="002D5CA3" w:rsidRDefault="00917326" w:rsidP="00917326">
            <w:pPr>
              <w:pStyle w:val="1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ЗК8.Здатність проводити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дослідження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відповідному</w:t>
            </w:r>
            <w:r w:rsidRPr="002D5CA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рівні.</w:t>
            </w:r>
          </w:p>
        </w:tc>
      </w:tr>
      <w:tr w:rsidR="00917326" w:rsidRPr="002D5CA3" w14:paraId="634E6B6F" w14:textId="77777777" w:rsidTr="00D829A2">
        <w:tc>
          <w:tcPr>
            <w:tcW w:w="3085" w:type="dxa"/>
            <w:shd w:val="clear" w:color="auto" w:fill="auto"/>
          </w:tcPr>
          <w:p w14:paraId="68CA89E2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Спеціальні (фахові, предметні) компетентності (СК)</w:t>
            </w:r>
          </w:p>
        </w:tc>
        <w:tc>
          <w:tcPr>
            <w:tcW w:w="6763" w:type="dxa"/>
            <w:shd w:val="clear" w:color="auto" w:fill="auto"/>
          </w:tcPr>
          <w:p w14:paraId="3D18869B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СК1.Здатність застосовувати науковий, аналітичний, методичний інструментарій для обґрунтування стратегії розвитку економічних суб’єктів та пов’язаних з цим управлінських рішень.</w:t>
            </w:r>
          </w:p>
          <w:p w14:paraId="70F0CA89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СК2. Здатність до професійної комунікації в сфері економіки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іноземною мовою.</w:t>
            </w:r>
          </w:p>
          <w:p w14:paraId="6096EEFE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СК3.Здатність збирати, аналізувати та обробляти статистичні дані, науково-аналітичні матеріали, які необхідні для розв’язання комплексних економічних проблем, робити на їх основі обґрунтовані висновки.</w:t>
            </w:r>
          </w:p>
          <w:p w14:paraId="195B5E9E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СК4. Здатність використовувати сучасні інформаційні технології, методи та прийоми дослідження економічних та соціальних процесів, адекватні встановленим потребам дослідження.</w:t>
            </w:r>
          </w:p>
          <w:p w14:paraId="61498CCB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" w:name="_Hlk238681056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СК5. Здатність визначати ключові тренди соціально- економічного та людського розвитку.</w:t>
            </w:r>
          </w:p>
          <w:p w14:paraId="5DAB26D4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2" w:name="_Hlk237075861"/>
            <w:bookmarkEnd w:id="1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СК6. Здатність формулювати професійні задачі в сфері економіки та розв’язувати їх, обираючи належні напрями і відповідні методи для їх розв’язання, беручи до уваги наявні ресурси.</w:t>
            </w:r>
          </w:p>
          <w:p w14:paraId="09FD801D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3" w:name="_Hlk237075873"/>
            <w:bookmarkEnd w:id="2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СК7. Здатність обґрунтовувати управлінські рішення щодо ефективного розвитку суб’єктів господарювання.</w:t>
            </w:r>
          </w:p>
          <w:p w14:paraId="5D289DFE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4" w:name="_Hlk238681075"/>
            <w:bookmarkEnd w:id="3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СК8.Здатність оцінювати можливі ризики, соціально- економічні наслідки управлінських рішень.</w:t>
            </w:r>
            <w:bookmarkEnd w:id="4"/>
          </w:p>
          <w:p w14:paraId="7A4201B8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СК9.Здатність застосовувати науковий підхід до формування та виконання ефективних проєктів у соціально-економічній сфері.</w:t>
            </w:r>
          </w:p>
          <w:p w14:paraId="5148F7FD" w14:textId="4AA152C1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5" w:name="_Hlk238681091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СК10.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розробки сценаріїв і стратегій розвитку соціально-економічних систем.</w:t>
            </w:r>
          </w:p>
          <w:bookmarkEnd w:id="5"/>
          <w:p w14:paraId="4661BE3F" w14:textId="084226F6" w:rsidR="00917326" w:rsidRPr="00B851E1" w:rsidRDefault="00917326" w:rsidP="00917326">
            <w:pPr>
              <w:widowControl w:val="0"/>
              <w:tabs>
                <w:tab w:val="left" w:pos="251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СК 1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1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. Здатність планувати і розробляти </w:t>
            </w:r>
            <w:proofErr w:type="spellStart"/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проєкти</w:t>
            </w:r>
            <w:proofErr w:type="spellEnd"/>
            <w:r w:rsidRPr="002D5CA3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у сфері економіки, здійснювати її інформаційне, методичне,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матеріальне, фінансове та кадрове забезпечення.</w:t>
            </w:r>
          </w:p>
          <w:p w14:paraId="283058D7" w14:textId="637F1C51" w:rsidR="00365F89" w:rsidRPr="00B851E1" w:rsidRDefault="00AF329C" w:rsidP="00917326">
            <w:pPr>
              <w:widowControl w:val="0"/>
              <w:tabs>
                <w:tab w:val="left" w:pos="2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6" w:name="_Hlk236948658"/>
            <w:r w:rsidRPr="00B851E1">
              <w:rPr>
                <w:rFonts w:ascii="Times New Roman" w:hAnsi="Times New Roman"/>
                <w:sz w:val="24"/>
                <w:szCs w:val="24"/>
                <w:lang w:val="uk-UA"/>
              </w:rPr>
              <w:t>СК12*. Здатність аналізувати економічні процеси та тенденції розвитку аграрного сектору економіки в умовах глобалізації, цифрової трансформації та екологізації господарської діяльності</w:t>
            </w:r>
            <w:bookmarkEnd w:id="6"/>
            <w:r w:rsidRPr="00B851E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1BD5C3B8" w14:textId="0012859E" w:rsidR="00AF329C" w:rsidRPr="00B851E1" w:rsidRDefault="00AF329C" w:rsidP="00917326">
            <w:pPr>
              <w:widowControl w:val="0"/>
              <w:tabs>
                <w:tab w:val="left" w:pos="251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bookmarkStart w:id="7" w:name="_Hlk237075905"/>
            <w:r w:rsidRPr="00B851E1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СК13*. Здатність розробляти та реалізовувати інноваційні моделі розвитку суб’єктів господарювання, зокрема агробізнесу, із застосуванням сучасних цифрових технологій, </w:t>
            </w:r>
            <w:proofErr w:type="spellStart"/>
            <w:r w:rsidRPr="00B851E1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проєктного</w:t>
            </w:r>
            <w:proofErr w:type="spellEnd"/>
            <w:r w:rsidRPr="00B851E1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підходу та принципів сталого розвитку в національному і міжнародному економічному середовищі.</w:t>
            </w:r>
          </w:p>
          <w:bookmarkEnd w:id="7"/>
          <w:p w14:paraId="3EDA99E3" w14:textId="3FCE07F7" w:rsidR="00C52B75" w:rsidRPr="002D5CA3" w:rsidRDefault="00C52B75" w:rsidP="00917326">
            <w:pPr>
              <w:pStyle w:val="TableParagraph"/>
              <w:ind w:left="10" w:right="-1" w:firstLine="40"/>
              <w:jc w:val="both"/>
              <w:rPr>
                <w:sz w:val="24"/>
                <w:szCs w:val="24"/>
                <w:lang w:val="uk-UA"/>
              </w:rPr>
            </w:pPr>
            <w:r w:rsidRPr="00B851E1">
              <w:rPr>
                <w:sz w:val="24"/>
                <w:szCs w:val="24"/>
                <w:lang w:val="uk-UA"/>
              </w:rPr>
              <w:t xml:space="preserve">* </w:t>
            </w:r>
            <w:r w:rsidR="00290DA6" w:rsidRPr="00B851E1">
              <w:rPr>
                <w:spacing w:val="-1"/>
                <w:sz w:val="24"/>
                <w:szCs w:val="24"/>
              </w:rPr>
              <w:t>–</w:t>
            </w:r>
            <w:r w:rsidR="00290DA6" w:rsidRPr="00B851E1">
              <w:rPr>
                <w:spacing w:val="-1"/>
                <w:sz w:val="24"/>
                <w:szCs w:val="24"/>
                <w:lang w:val="uk-UA"/>
              </w:rPr>
              <w:t xml:space="preserve"> </w:t>
            </w:r>
            <w:r w:rsidRPr="00B851E1">
              <w:rPr>
                <w:sz w:val="24"/>
                <w:szCs w:val="24"/>
                <w:lang w:val="uk-UA"/>
              </w:rPr>
              <w:t>введенні додатково ЗВО</w:t>
            </w:r>
            <w:r w:rsidR="00F9518E" w:rsidRPr="00B851E1">
              <w:rPr>
                <w:sz w:val="24"/>
                <w:szCs w:val="24"/>
                <w:lang w:val="uk-UA"/>
              </w:rPr>
              <w:t>.</w:t>
            </w:r>
          </w:p>
        </w:tc>
      </w:tr>
      <w:tr w:rsidR="00917326" w:rsidRPr="002D5CA3" w14:paraId="0BDE3C9A" w14:textId="77777777" w:rsidTr="00D829A2">
        <w:tc>
          <w:tcPr>
            <w:tcW w:w="9848" w:type="dxa"/>
            <w:gridSpan w:val="2"/>
            <w:shd w:val="clear" w:color="auto" w:fill="E7E6E6"/>
          </w:tcPr>
          <w:p w14:paraId="527C7696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7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Програмні результати навчання</w:t>
            </w:r>
          </w:p>
        </w:tc>
      </w:tr>
      <w:tr w:rsidR="00917326" w:rsidRPr="00290DA6" w14:paraId="74A27F08" w14:textId="77777777" w:rsidTr="00D829A2">
        <w:tc>
          <w:tcPr>
            <w:tcW w:w="9848" w:type="dxa"/>
            <w:gridSpan w:val="2"/>
            <w:shd w:val="clear" w:color="auto" w:fill="auto"/>
          </w:tcPr>
          <w:p w14:paraId="67C786D5" w14:textId="28240548" w:rsidR="00917326" w:rsidRPr="002D5CA3" w:rsidRDefault="00917326" w:rsidP="00917326">
            <w:pPr>
              <w:pStyle w:val="a5"/>
              <w:tabs>
                <w:tab w:val="left" w:pos="408"/>
                <w:tab w:val="left" w:pos="122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РН1. Формулювати,</w:t>
            </w:r>
            <w:r w:rsidRPr="002D5CA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аналізувати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4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синтезувати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рішення</w:t>
            </w:r>
            <w:r w:rsidRPr="002D5CA3"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науково-практичних</w:t>
            </w:r>
            <w:r w:rsidRPr="002D5CA3">
              <w:rPr>
                <w:rFonts w:ascii="Times New Roman" w:hAnsi="Times New Roman"/>
                <w:spacing w:val="6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проблем. </w:t>
            </w:r>
          </w:p>
          <w:p w14:paraId="6C8C7DA1" w14:textId="08EB6138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РН2. Розробляти,</w:t>
            </w:r>
            <w:r w:rsidRPr="002D5CA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обґрунтовувати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і</w:t>
            </w:r>
            <w:r w:rsidRPr="002D5CA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приймати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ефективні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рішення</w:t>
            </w:r>
            <w:r w:rsidRPr="002D5CA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з</w:t>
            </w:r>
            <w:r w:rsidRPr="002D5CA3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питань</w:t>
            </w:r>
            <w:r w:rsidRPr="002D5CA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розвитку</w:t>
            </w:r>
            <w:r w:rsidRPr="002D5CA3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систем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управління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суб’єктами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економічної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діяльності.</w:t>
            </w:r>
          </w:p>
          <w:p w14:paraId="64BC8B0A" w14:textId="48FD4E73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527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bookmarkStart w:id="8" w:name="_Hlk237075965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РН3. Вільно</w:t>
            </w:r>
            <w:r w:rsidRPr="002D5CA3"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спілкуватися</w:t>
            </w:r>
            <w:r w:rsidRPr="002D5CA3">
              <w:rPr>
                <w:rFonts w:ascii="Times New Roman" w:hAnsi="Times New Roman"/>
                <w:spacing w:val="6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з</w:t>
            </w:r>
            <w:r w:rsidRPr="002D5CA3"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професійних</w:t>
            </w:r>
            <w:r w:rsidRPr="002D5CA3">
              <w:rPr>
                <w:rFonts w:ascii="Times New Roman" w:hAnsi="Times New Roman"/>
                <w:spacing w:val="6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6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наукових</w:t>
            </w:r>
            <w:r w:rsidRPr="002D5CA3">
              <w:rPr>
                <w:rFonts w:ascii="Times New Roman" w:hAnsi="Times New Roman"/>
                <w:spacing w:val="6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питань</w:t>
            </w:r>
            <w:r w:rsidRPr="002D5CA3"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державною</w:t>
            </w:r>
            <w:r w:rsidRPr="002D5CA3"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іноземною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мовами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усно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письмово.</w:t>
            </w:r>
          </w:p>
          <w:bookmarkEnd w:id="8"/>
          <w:p w14:paraId="302EDAB9" w14:textId="38B778F4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527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РН4. Розробляти</w:t>
            </w:r>
            <w:r w:rsidRPr="002D5CA3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соціально-економічні</w:t>
            </w:r>
            <w:r w:rsidRPr="002D5CA3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проєкти</w:t>
            </w:r>
            <w:proofErr w:type="spellEnd"/>
            <w:r w:rsidRPr="002D5CA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систему</w:t>
            </w:r>
            <w:r w:rsidRPr="002D5CA3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комплексних</w:t>
            </w:r>
            <w:r w:rsidRPr="002D5CA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дій</w:t>
            </w:r>
            <w:r w:rsidRPr="002D5CA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щодо</w:t>
            </w:r>
            <w:r w:rsidRPr="002D5CA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їх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реалізації</w:t>
            </w:r>
            <w:r w:rsidRPr="002D5CA3">
              <w:rPr>
                <w:rFonts w:ascii="Times New Roman" w:hAnsi="Times New Roman"/>
                <w:spacing w:val="4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з</w:t>
            </w:r>
            <w:r w:rsidRPr="002D5CA3">
              <w:rPr>
                <w:rFonts w:ascii="Times New Roman" w:hAnsi="Times New Roman"/>
                <w:spacing w:val="4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урахуванням</w:t>
            </w:r>
            <w:r w:rsidRPr="002D5CA3">
              <w:rPr>
                <w:rFonts w:ascii="Times New Roman" w:hAnsi="Times New Roman"/>
                <w:spacing w:val="4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їх</w:t>
            </w:r>
            <w:r w:rsidRPr="002D5CA3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цілей,</w:t>
            </w:r>
            <w:r w:rsidRPr="002D5CA3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очікуваних</w:t>
            </w:r>
            <w:r w:rsidRPr="002D5CA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соціально-економічних</w:t>
            </w:r>
            <w:r w:rsidRPr="002D5CA3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наслідків,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ризиків, законодавчих,</w:t>
            </w:r>
            <w:r w:rsidRPr="002D5CA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ресурсних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інших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обмежень.</w:t>
            </w:r>
          </w:p>
          <w:p w14:paraId="1089A7C1" w14:textId="71A8070C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РН5. Дотримуватися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принципів академічної</w:t>
            </w:r>
            <w:r w:rsidRPr="002D5CA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доброчесності.</w:t>
            </w:r>
          </w:p>
          <w:p w14:paraId="0BF5419A" w14:textId="25FCD660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459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9" w:name="_Hlk236949960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РН6. Оцінювати</w:t>
            </w:r>
            <w:r w:rsidRPr="002D5CA3">
              <w:rPr>
                <w:rFonts w:ascii="Times New Roman" w:hAnsi="Times New Roman"/>
                <w:spacing w:val="6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результати</w:t>
            </w:r>
            <w:r w:rsidRPr="002D5CA3">
              <w:rPr>
                <w:rFonts w:ascii="Times New Roman" w:hAnsi="Times New Roman"/>
                <w:spacing w:val="6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власної</w:t>
            </w:r>
            <w:r w:rsidRPr="002D5CA3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роботи,</w:t>
            </w:r>
            <w:r w:rsidRPr="002D5CA3">
              <w:rPr>
                <w:rFonts w:ascii="Times New Roman" w:hAnsi="Times New Roman"/>
                <w:spacing w:val="6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демонструвати</w:t>
            </w:r>
            <w:r w:rsidRPr="002D5CA3">
              <w:rPr>
                <w:rFonts w:ascii="Times New Roman" w:hAnsi="Times New Roman"/>
                <w:spacing w:val="6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лідерські</w:t>
            </w:r>
            <w:r w:rsidRPr="002D5CA3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навички</w:t>
            </w:r>
            <w:r w:rsidRPr="002D5CA3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уміння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управляти</w:t>
            </w:r>
            <w:r w:rsidRPr="002D5CA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персоналом</w:t>
            </w:r>
            <w:r w:rsidRPr="002D5CA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і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працювати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команді.</w:t>
            </w:r>
            <w:bookmarkEnd w:id="9"/>
          </w:p>
          <w:p w14:paraId="5AE2640C" w14:textId="6FB8D70C" w:rsidR="00917326" w:rsidRPr="002D5CA3" w:rsidRDefault="00917326" w:rsidP="00917326">
            <w:pPr>
              <w:pStyle w:val="a5"/>
              <w:tabs>
                <w:tab w:val="left" w:pos="408"/>
                <w:tab w:val="left" w:pos="122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РН7. Обирати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ефективні</w:t>
            </w:r>
            <w:r w:rsidRPr="002D5CA3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методи</w:t>
            </w:r>
            <w:r w:rsidRPr="002D5CA3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управління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економічною</w:t>
            </w:r>
            <w:r w:rsidRPr="002D5CA3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діяльністю,</w:t>
            </w:r>
            <w:r w:rsidRPr="002D5CA3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обґрунтовувати</w:t>
            </w:r>
            <w:r w:rsidRPr="002D5CA3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пропоновані</w:t>
            </w:r>
            <w:r w:rsidRPr="002D5CA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рішення</w:t>
            </w:r>
            <w:r w:rsidRPr="002D5CA3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</w:t>
            </w:r>
            <w:r w:rsidRPr="002D5CA3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основі</w:t>
            </w:r>
            <w:r w:rsidRPr="002D5CA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релевантних</w:t>
            </w:r>
            <w:r w:rsidRPr="002D5CA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даних</w:t>
            </w:r>
            <w:r w:rsidRPr="002D5CA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наукових</w:t>
            </w:r>
            <w:r w:rsidRPr="002D5CA3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і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прикладних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досліджень.</w:t>
            </w:r>
          </w:p>
          <w:p w14:paraId="3A24F58E" w14:textId="211ECDB7" w:rsidR="00917326" w:rsidRPr="002D5CA3" w:rsidRDefault="00917326" w:rsidP="00917326">
            <w:pPr>
              <w:pStyle w:val="a5"/>
              <w:tabs>
                <w:tab w:val="left" w:pos="408"/>
                <w:tab w:val="left" w:pos="1224"/>
              </w:tabs>
              <w:spacing w:after="0"/>
              <w:jc w:val="both"/>
              <w:rPr>
                <w:rFonts w:ascii="Times New Roman" w:hAnsi="Times New Roman"/>
                <w:spacing w:val="73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Збирати,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обробляти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аналізувати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статистичні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дані,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науково-аналітичні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матеріали,</w:t>
            </w:r>
            <w:r w:rsidRPr="002D5CA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необхідні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вирішення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комплексних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економічних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завдань.</w:t>
            </w:r>
            <w:r w:rsidRPr="002D5CA3">
              <w:rPr>
                <w:rFonts w:ascii="Times New Roman" w:hAnsi="Times New Roman"/>
                <w:spacing w:val="73"/>
                <w:sz w:val="24"/>
                <w:szCs w:val="24"/>
              </w:rPr>
              <w:t xml:space="preserve"> </w:t>
            </w:r>
          </w:p>
          <w:p w14:paraId="36ED1038" w14:textId="35C69DC1" w:rsidR="00917326" w:rsidRPr="002D5CA3" w:rsidRDefault="00917326" w:rsidP="00917326">
            <w:pPr>
              <w:pStyle w:val="a5"/>
              <w:tabs>
                <w:tab w:val="left" w:pos="408"/>
                <w:tab w:val="left" w:pos="122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РН9. Приймати</w:t>
            </w:r>
            <w:r w:rsidRPr="002D5CA3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ефективні</w:t>
            </w:r>
            <w:r w:rsidRPr="002D5CA3">
              <w:rPr>
                <w:rFonts w:ascii="Times New Roman" w:hAnsi="Times New Roman"/>
                <w:spacing w:val="5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рішення</w:t>
            </w:r>
            <w:r w:rsidRPr="002D5CA3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за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невизначених</w:t>
            </w:r>
            <w:r w:rsidRPr="002D5CA3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умов</w:t>
            </w:r>
            <w:r w:rsidRPr="002D5CA3">
              <w:rPr>
                <w:rFonts w:ascii="Times New Roman" w:hAnsi="Times New Roman"/>
                <w:spacing w:val="5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і</w:t>
            </w:r>
            <w:r w:rsidRPr="002D5CA3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вимог,</w:t>
            </w:r>
            <w:r w:rsidRPr="002D5CA3">
              <w:rPr>
                <w:rFonts w:ascii="Times New Roman" w:hAnsi="Times New Roman"/>
                <w:spacing w:val="5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що</w:t>
            </w:r>
            <w:r w:rsidRPr="002D5CA3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потребують</w:t>
            </w:r>
            <w:r w:rsidRPr="002D5CA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застосування</w:t>
            </w:r>
            <w:r w:rsidRPr="002D5CA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нових</w:t>
            </w:r>
            <w:r w:rsidRPr="002D5CA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підходів,</w:t>
            </w:r>
            <w:r w:rsidRPr="002D5CA3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методів</w:t>
            </w:r>
            <w:r w:rsidRPr="002D5CA3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інструментарію</w:t>
            </w:r>
            <w:r w:rsidRPr="002D5CA3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соціально-економічних</w:t>
            </w:r>
            <w:r w:rsidRPr="002D5CA3">
              <w:rPr>
                <w:rFonts w:ascii="Times New Roman" w:hAnsi="Times New Roman"/>
                <w:spacing w:val="7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досліджень.</w:t>
            </w:r>
          </w:p>
          <w:p w14:paraId="3F9400B2" w14:textId="1F9EB867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38681144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РН10. Застосовувати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сучасні</w:t>
            </w:r>
            <w:r w:rsidRPr="002D5CA3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інформаційні</w:t>
            </w:r>
            <w:r w:rsidRPr="002D5CA3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технології</w:t>
            </w:r>
            <w:r w:rsidRPr="002D5CA3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спеціалізоване</w:t>
            </w:r>
            <w:r w:rsidRPr="002D5CA3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програмне</w:t>
            </w:r>
            <w:r w:rsidRPr="002D5CA3"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забезпечення</w:t>
            </w:r>
            <w:r w:rsidRPr="002D5CA3"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у</w:t>
            </w:r>
            <w:r w:rsidRPr="002D5CA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соціально-економічних</w:t>
            </w:r>
            <w:r w:rsidRPr="002D5CA3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дослідженнях</w:t>
            </w:r>
            <w:r w:rsidRPr="002D5CA3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в</w:t>
            </w:r>
            <w:r w:rsidRPr="002D5CA3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управлінні</w:t>
            </w:r>
            <w:r w:rsidRPr="002D5CA3"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</w:t>
            </w:r>
            <w:r w:rsidRPr="002D5CA3"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економічними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системами.</w:t>
            </w:r>
            <w:bookmarkEnd w:id="10"/>
          </w:p>
          <w:p w14:paraId="2BEB8A07" w14:textId="2714FF3E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bookmarkStart w:id="11" w:name="_Hlk236948873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РН11. Визначати</w:t>
            </w:r>
            <w:r w:rsidRPr="002D5CA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критично</w:t>
            </w:r>
            <w:r w:rsidRPr="002D5CA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оцінювати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стан</w:t>
            </w:r>
            <w:r w:rsidRPr="002D5CA3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тенденції</w:t>
            </w:r>
            <w:r w:rsidRPr="002D5CA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соціально-економічного</w:t>
            </w:r>
            <w:r w:rsidRPr="002D5CA3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розвитку, формувати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та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аналізувати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моделі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економічних</w:t>
            </w:r>
            <w:r w:rsidRPr="002D5CA3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систем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та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процесів.</w:t>
            </w:r>
            <w:bookmarkEnd w:id="11"/>
          </w:p>
          <w:p w14:paraId="061AEE76" w14:textId="6B90AD5C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36948923"/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РН12. Обґрунтовувати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управлінські</w:t>
            </w:r>
            <w:r w:rsidRPr="002D5CA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рішення</w:t>
            </w:r>
            <w:r w:rsidRPr="002D5CA3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щодо</w:t>
            </w:r>
            <w:r w:rsidRPr="002D5CA3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ефективного</w:t>
            </w:r>
            <w:r w:rsidRPr="002D5CA3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розвитку</w:t>
            </w:r>
            <w:r w:rsidRPr="002D5CA3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суб’єктів</w:t>
            </w:r>
            <w:r w:rsidRPr="002D5CA3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господарювання, враховуючи</w:t>
            </w:r>
            <w:r w:rsidRPr="002D5CA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цілі,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ресурси,</w:t>
            </w:r>
            <w:r w:rsidRPr="002D5CA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обмеження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 xml:space="preserve"> та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z w:val="24"/>
                <w:szCs w:val="24"/>
              </w:rPr>
              <w:t>ризики.</w:t>
            </w:r>
          </w:p>
          <w:bookmarkEnd w:id="12"/>
          <w:p w14:paraId="523AD605" w14:textId="28579956" w:rsidR="00917326" w:rsidRPr="002D5CA3" w:rsidRDefault="00917326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РН13. Оцінювати</w:t>
            </w:r>
            <w:r w:rsidRPr="002D5CA3">
              <w:rPr>
                <w:rFonts w:ascii="Times New Roman" w:hAnsi="Times New Roman"/>
                <w:spacing w:val="6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2"/>
                <w:sz w:val="24"/>
                <w:szCs w:val="24"/>
              </w:rPr>
              <w:t>можливі</w:t>
            </w:r>
            <w:r w:rsidRPr="002D5CA3">
              <w:rPr>
                <w:rFonts w:ascii="Times New Roman" w:hAnsi="Times New Roman"/>
                <w:spacing w:val="6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ризики,</w:t>
            </w:r>
            <w:r w:rsidRPr="002D5CA3"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соціально-економічні</w:t>
            </w:r>
            <w:r w:rsidRPr="002D5CA3">
              <w:rPr>
                <w:rFonts w:ascii="Times New Roman" w:hAnsi="Times New Roman"/>
                <w:spacing w:val="6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наслідки</w:t>
            </w:r>
            <w:r w:rsidRPr="002D5CA3">
              <w:rPr>
                <w:rFonts w:ascii="Times New Roman" w:hAnsi="Times New Roman"/>
                <w:spacing w:val="62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управлінських</w:t>
            </w:r>
            <w:r w:rsidRPr="002D5CA3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2D5CA3">
              <w:rPr>
                <w:rFonts w:ascii="Times New Roman" w:hAnsi="Times New Roman"/>
                <w:spacing w:val="-1"/>
                <w:sz w:val="24"/>
                <w:szCs w:val="24"/>
              </w:rPr>
              <w:t>рішень.</w:t>
            </w:r>
          </w:p>
          <w:p w14:paraId="36315DA7" w14:textId="43A235E9" w:rsidR="00917326" w:rsidRPr="00B851E1" w:rsidRDefault="00917326" w:rsidP="00917326">
            <w:pPr>
              <w:pStyle w:val="a5"/>
              <w:widowControl w:val="0"/>
              <w:tabs>
                <w:tab w:val="left" w:pos="408"/>
                <w:tab w:val="left" w:pos="75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РН14. Розробляти</w:t>
            </w:r>
            <w:r w:rsidRPr="00B851E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pacing w:val="-2"/>
                <w:sz w:val="24"/>
                <w:szCs w:val="24"/>
              </w:rPr>
              <w:t>сценарії</w:t>
            </w:r>
            <w:r w:rsidRPr="00B851E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стратегії</w:t>
            </w:r>
            <w:r w:rsidRPr="00B851E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розвитку соціально-економічних</w:t>
            </w:r>
            <w:r w:rsidRPr="00B851E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систем.</w:t>
            </w:r>
          </w:p>
          <w:p w14:paraId="3A5EFEEE" w14:textId="71066953" w:rsidR="00AF329C" w:rsidRPr="00B851E1" w:rsidRDefault="00AF329C" w:rsidP="00AF329C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bookmarkStart w:id="13" w:name="_Hlk236948933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РН15*. Аналізувати</w:t>
            </w:r>
            <w:r w:rsidR="00290DA6"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тенденції розвитку аграрного сектору економіки, оцінювати вплив глобалізаційних, екологічних, інноваційних і цифрових чинників на ефективність та конкурентоспроможність суб’єктів господарювання.</w:t>
            </w:r>
          </w:p>
          <w:p w14:paraId="1A5BBFD9" w14:textId="5305996F" w:rsidR="00917326" w:rsidRPr="00B851E1" w:rsidRDefault="00AF329C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bookmarkStart w:id="14" w:name="_Hlk237076028"/>
            <w:bookmarkEnd w:id="13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РН16*. Розробляти та обґрунтовувати інноваційні </w:t>
            </w:r>
            <w:proofErr w:type="spellStart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проєкти</w:t>
            </w:r>
            <w:proofErr w:type="spellEnd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CB61E4"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та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стратегії розвитку суб’єктів господарювання, зокрема у сфері агробізнесу, із застосуванням сучасних цифрових технологій, інструментів </w:t>
            </w:r>
            <w:proofErr w:type="spellStart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проєктного</w:t>
            </w:r>
            <w:proofErr w:type="spellEnd"/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управління та принципів</w:t>
            </w:r>
            <w:r w:rsidR="00290DA6" w:rsidRPr="00B851E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сталого розвитку.</w:t>
            </w:r>
            <w:bookmarkEnd w:id="14"/>
          </w:p>
          <w:p w14:paraId="1EE28F5C" w14:textId="0BA4794C" w:rsidR="00290DA6" w:rsidRPr="00AF329C" w:rsidRDefault="00290DA6" w:rsidP="00917326">
            <w:pPr>
              <w:pStyle w:val="a5"/>
              <w:widowControl w:val="0"/>
              <w:tabs>
                <w:tab w:val="left" w:pos="408"/>
                <w:tab w:val="left" w:pos="680"/>
                <w:tab w:val="left" w:pos="122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1"/>
                <w:sz w:val="24"/>
                <w:szCs w:val="24"/>
              </w:rPr>
            </w:pPr>
            <w:r w:rsidRPr="00B851E1">
              <w:rPr>
                <w:rFonts w:ascii="Times New Roman" w:hAnsi="Times New Roman"/>
                <w:spacing w:val="-1"/>
                <w:sz w:val="24"/>
                <w:szCs w:val="24"/>
              </w:rPr>
              <w:t>* – введенні додатково ЗВО</w:t>
            </w:r>
            <w:r w:rsidR="00F9518E" w:rsidRPr="00B851E1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</w:tc>
      </w:tr>
      <w:tr w:rsidR="00917326" w:rsidRPr="00290DA6" w14:paraId="30080C49" w14:textId="77777777" w:rsidTr="00D829A2">
        <w:tc>
          <w:tcPr>
            <w:tcW w:w="9848" w:type="dxa"/>
            <w:gridSpan w:val="2"/>
            <w:shd w:val="clear" w:color="auto" w:fill="auto"/>
          </w:tcPr>
          <w:p w14:paraId="6134575A" w14:textId="77777777" w:rsidR="00917326" w:rsidRPr="002D5CA3" w:rsidRDefault="00917326" w:rsidP="00917326">
            <w:pPr>
              <w:pStyle w:val="a5"/>
              <w:tabs>
                <w:tab w:val="left" w:pos="408"/>
                <w:tab w:val="left" w:pos="1224"/>
              </w:tabs>
              <w:spacing w:after="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917326" w:rsidRPr="002D5CA3" w14:paraId="5424C45F" w14:textId="77777777" w:rsidTr="00D829A2">
        <w:tc>
          <w:tcPr>
            <w:tcW w:w="9848" w:type="dxa"/>
            <w:gridSpan w:val="2"/>
            <w:shd w:val="clear" w:color="auto" w:fill="E7E6E6"/>
          </w:tcPr>
          <w:p w14:paraId="18F0421B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 – Ресурсне забезпечення реалізації програми</w:t>
            </w:r>
          </w:p>
        </w:tc>
      </w:tr>
      <w:tr w:rsidR="00917326" w:rsidRPr="00F23701" w14:paraId="36EF4009" w14:textId="77777777" w:rsidTr="00D829A2">
        <w:tc>
          <w:tcPr>
            <w:tcW w:w="3085" w:type="dxa"/>
            <w:shd w:val="clear" w:color="auto" w:fill="auto"/>
          </w:tcPr>
          <w:p w14:paraId="218E640E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6763" w:type="dxa"/>
            <w:shd w:val="clear" w:color="auto" w:fill="auto"/>
          </w:tcPr>
          <w:p w14:paraId="6EA12401" w14:textId="7F112C51" w:rsidR="00917326" w:rsidRPr="002D5CA3" w:rsidRDefault="00917326" w:rsidP="00917326">
            <w:pPr>
              <w:widowControl w:val="0"/>
              <w:tabs>
                <w:tab w:val="left" w:pos="25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A032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Навчальний процес підготовки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магістрів з економіки</w:t>
            </w:r>
            <w:r w:rsidR="00AF16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міжнародних економічних відносин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A032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забезпечують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науково-педагогічні </w:t>
            </w:r>
            <w:r w:rsidRPr="000A032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працівники,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які</w:t>
            </w:r>
            <w:r w:rsidRPr="000A032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мають відповідність освітньої та/або професійної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A0329">
              <w:rPr>
                <w:rFonts w:ascii="Times New Roman" w:hAnsi="Times New Roman"/>
                <w:sz w:val="24"/>
                <w:szCs w:val="24"/>
                <w:lang w:val="uk-UA"/>
              </w:rPr>
              <w:t>кваліфі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кації освітнім компонентам та досягнен</w:t>
            </w:r>
            <w:r w:rsidR="00053473">
              <w:rPr>
                <w:rFonts w:ascii="Times New Roman" w:hAnsi="Times New Roman"/>
                <w:sz w:val="24"/>
                <w:szCs w:val="24"/>
                <w:lang w:val="uk-UA"/>
              </w:rPr>
              <w:t>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професійній діяльності</w:t>
            </w:r>
            <w:r w:rsidR="00053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відповідно до вимог Ліцензійних вимог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917326" w:rsidRPr="00F23701" w14:paraId="7B055BAE" w14:textId="77777777" w:rsidTr="00D829A2">
        <w:tc>
          <w:tcPr>
            <w:tcW w:w="3085" w:type="dxa"/>
            <w:shd w:val="clear" w:color="auto" w:fill="auto"/>
          </w:tcPr>
          <w:p w14:paraId="137874E9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Матеріально-технічне</w:t>
            </w:r>
          </w:p>
          <w:p w14:paraId="0F29C7BE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забезпечення</w:t>
            </w:r>
          </w:p>
        </w:tc>
        <w:tc>
          <w:tcPr>
            <w:tcW w:w="6763" w:type="dxa"/>
            <w:shd w:val="clear" w:color="auto" w:fill="auto"/>
          </w:tcPr>
          <w:p w14:paraId="50E0873C" w14:textId="3232C7DD" w:rsidR="00917326" w:rsidRPr="002D5CA3" w:rsidRDefault="00917326" w:rsidP="00917326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Матеріально-технічне забезпечення освітнього процесу (навчальні приміщення, спеціалізовані кабінети, комп’ютерні класи, </w:t>
            </w:r>
            <w:r w:rsidRPr="00E926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навчальні лабораторії, </w:t>
            </w: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мультимедійне обладнання тощо) відповідає вимогам та потребам до проведення лекційних і практичних занять, у. </w:t>
            </w:r>
            <w:proofErr w:type="spellStart"/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т.ч</w:t>
            </w:r>
            <w:proofErr w:type="spellEnd"/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. в дистанційному режимі. </w:t>
            </w:r>
          </w:p>
          <w:p w14:paraId="50B0E003" w14:textId="77777777" w:rsidR="00917326" w:rsidRPr="002D5CA3" w:rsidRDefault="00917326" w:rsidP="00917326">
            <w:pPr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Лекційні аудиторії та аудиторії для практичних занять оснащені мультимедійним обладнанням, комп’ютерні класи укомплектовані необхідним для занять програмним забезпеченням та підключені до мережі Інтернет, приміщення для проведення круглих столів і наукових семінарів – технічними засобами для демонстрації відеоматеріалів. </w:t>
            </w:r>
          </w:p>
          <w:p w14:paraId="119A1697" w14:textId="53922051" w:rsidR="00917326" w:rsidRDefault="00917326" w:rsidP="00917326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бліотечний фонд оцифрований,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використовується як в </w:t>
            </w:r>
            <w:r w:rsidR="00FD7D0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паперов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ому так 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електронному вигляді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. </w:t>
            </w:r>
          </w:p>
          <w:p w14:paraId="2C8EBD6A" w14:textId="374EE0AF" w:rsidR="00917326" w:rsidRPr="00DD28BC" w:rsidRDefault="00917326" w:rsidP="00917326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Для врахування соціальних інтересів в університеті розвинута 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соціально-побутова інфраструктура, столова, буфети, спортивні 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тренажерні зали, кількість місць в гуртожитках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відповідає </w:t>
            </w:r>
            <w:r w:rsidR="00432AF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потребам</w:t>
            </w:r>
            <w:r w:rsidRPr="00DD28B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917326" w:rsidRPr="002D5CA3" w14:paraId="17E75622" w14:textId="77777777" w:rsidTr="00D829A2">
        <w:tc>
          <w:tcPr>
            <w:tcW w:w="3085" w:type="dxa"/>
            <w:shd w:val="clear" w:color="auto" w:fill="auto"/>
          </w:tcPr>
          <w:p w14:paraId="179B09B1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Інформаційне та</w:t>
            </w:r>
          </w:p>
          <w:p w14:paraId="31CF78EF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навчально-методичне</w:t>
            </w:r>
          </w:p>
          <w:p w14:paraId="7F5F340C" w14:textId="77777777" w:rsidR="00917326" w:rsidRPr="002D5CA3" w:rsidRDefault="00917326" w:rsidP="0091732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забезпечення</w:t>
            </w:r>
          </w:p>
        </w:tc>
        <w:tc>
          <w:tcPr>
            <w:tcW w:w="6763" w:type="dxa"/>
            <w:shd w:val="clear" w:color="auto" w:fill="auto"/>
          </w:tcPr>
          <w:p w14:paraId="497E1C6A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Інформаційне забезпечення:</w:t>
            </w:r>
          </w:p>
          <w:p w14:paraId="0614ED12" w14:textId="25D1D261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- офіційний веб-сайт ВНАУ http://www.vsau.org;</w:t>
            </w:r>
          </w:p>
          <w:p w14:paraId="6BD787DB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- віртуальне навчальне середовище ЕСУ «Сократ»</w:t>
            </w:r>
          </w:p>
          <w:p w14:paraId="4683BEDD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http://socrates.vsau.org;</w:t>
            </w:r>
          </w:p>
          <w:p w14:paraId="473E0A1D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- точки бездротового доступу до мережі Інтернет;</w:t>
            </w:r>
          </w:p>
          <w:p w14:paraId="3216CE9B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- необмежений доступ до мережі Інтернет;</w:t>
            </w:r>
          </w:p>
          <w:p w14:paraId="2CFE52AB" w14:textId="6B7FFA8F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- бібліотека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ВНАУ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читальні зали,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репозиторій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3B641DD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доступ до електронних наукових баз даних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Scopus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Web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</w:p>
          <w:p w14:paraId="720989A8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Science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, доступ до повнотекстових публікацій міжнародного</w:t>
            </w:r>
          </w:p>
          <w:p w14:paraId="72F2F215" w14:textId="77777777" w:rsidR="00917326" w:rsidRPr="0006139B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видавництва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Springer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Nature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повнотекстових ресурсів бази</w:t>
            </w:r>
          </w:p>
          <w:p w14:paraId="33DAD76A" w14:textId="32DC6F26" w:rsidR="000D70C0" w:rsidRDefault="00917326" w:rsidP="009173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даних </w:t>
            </w:r>
            <w:proofErr w:type="spellStart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ScienceDirect</w:t>
            </w:r>
            <w:proofErr w:type="spellEnd"/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тощо.</w:t>
            </w:r>
            <w:r w:rsidR="000D70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hyperlink r:id="rId13" w:history="1">
              <w:r w:rsidR="00C66FAC" w:rsidRPr="005256CC">
                <w:rPr>
                  <w:rStyle w:val="a3"/>
                  <w:sz w:val="24"/>
                  <w:szCs w:val="24"/>
                  <w:lang w:val="uk-UA"/>
                </w:rPr>
                <w:t>https://vsau.org/nauka/mizhnarodni-bazi-danix</w:t>
              </w:r>
            </w:hyperlink>
            <w:r w:rsidR="00C66FA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6CEE956D" w14:textId="05ED73C1" w:rsidR="00917326" w:rsidRPr="002D5CA3" w:rsidRDefault="00917326" w:rsidP="00FA5B9D">
            <w:pPr>
              <w:spacing w:after="0" w:line="240" w:lineRule="auto"/>
              <w:jc w:val="both"/>
              <w:rPr>
                <w:bCs/>
                <w:sz w:val="24"/>
                <w:szCs w:val="24"/>
                <w:lang w:val="uk-UA"/>
              </w:rPr>
            </w:pP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Матеріали навчально-методичного забезпечення викладено на</w:t>
            </w:r>
            <w:r w:rsidR="00FA5B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айт</w:t>
            </w:r>
            <w:r w:rsidR="00FA5B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ах 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кафедр,</w:t>
            </w:r>
            <w:r w:rsidR="00FA5B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репозиторії та в картках дисциплін в навчальному середовищі</w:t>
            </w:r>
            <w:r w:rsidR="00FA5B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6139B">
              <w:rPr>
                <w:rFonts w:ascii="Times New Roman" w:hAnsi="Times New Roman"/>
                <w:sz w:val="24"/>
                <w:szCs w:val="24"/>
                <w:lang w:val="uk-UA"/>
              </w:rPr>
              <w:t>ЕСУ «Сократ».</w:t>
            </w:r>
          </w:p>
        </w:tc>
      </w:tr>
      <w:tr w:rsidR="00917326" w:rsidRPr="002D5CA3" w14:paraId="514FB45F" w14:textId="77777777" w:rsidTr="006C3629">
        <w:trPr>
          <w:trHeight w:val="429"/>
        </w:trPr>
        <w:tc>
          <w:tcPr>
            <w:tcW w:w="9848" w:type="dxa"/>
            <w:gridSpan w:val="2"/>
            <w:shd w:val="clear" w:color="auto" w:fill="E7E6E6"/>
          </w:tcPr>
          <w:p w14:paraId="20E0209C" w14:textId="77777777" w:rsidR="00917326" w:rsidRPr="002D5CA3" w:rsidRDefault="00917326" w:rsidP="00917326">
            <w:pPr>
              <w:widowControl w:val="0"/>
              <w:tabs>
                <w:tab w:val="left" w:pos="1347"/>
                <w:tab w:val="left" w:leader="underscore" w:pos="7666"/>
              </w:tabs>
              <w:suppressAutoHyphens/>
              <w:spacing w:after="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9 - Академічна мобільність</w:t>
            </w:r>
          </w:p>
        </w:tc>
      </w:tr>
      <w:tr w:rsidR="00917326" w:rsidRPr="00F23701" w14:paraId="7EB060F2" w14:textId="77777777" w:rsidTr="00D829A2">
        <w:tc>
          <w:tcPr>
            <w:tcW w:w="3085" w:type="dxa"/>
            <w:shd w:val="clear" w:color="auto" w:fill="auto"/>
          </w:tcPr>
          <w:p w14:paraId="79C78716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6763" w:type="dxa"/>
            <w:shd w:val="clear" w:color="auto" w:fill="auto"/>
          </w:tcPr>
          <w:p w14:paraId="76964A61" w14:textId="236A650E" w:rsidR="00917326" w:rsidRPr="002D5CA3" w:rsidRDefault="006C3629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Реалізація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національ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ної кредитної мобільності можлива на основі двосторонніх договорів між Вінницьким національним аграрним університетом та закладами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вищої освіти України.</w:t>
            </w:r>
          </w:p>
        </w:tc>
      </w:tr>
      <w:tr w:rsidR="00917326" w:rsidRPr="00F23701" w14:paraId="1E400A2F" w14:textId="77777777" w:rsidTr="00D829A2">
        <w:tc>
          <w:tcPr>
            <w:tcW w:w="3085" w:type="dxa"/>
            <w:shd w:val="clear" w:color="auto" w:fill="auto"/>
          </w:tcPr>
          <w:p w14:paraId="4F8431E7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6763" w:type="dxa"/>
            <w:shd w:val="clear" w:color="auto" w:fill="auto"/>
          </w:tcPr>
          <w:p w14:paraId="1D7B4CDA" w14:textId="0E323318" w:rsidR="00917326" w:rsidRPr="002D5CA3" w:rsidRDefault="006C3629" w:rsidP="00917326">
            <w:pPr>
              <w:widowControl w:val="0"/>
              <w:tabs>
                <w:tab w:val="left" w:pos="990"/>
                <w:tab w:val="left" w:pos="1939"/>
                <w:tab w:val="left" w:pos="3627"/>
                <w:tab w:val="left" w:pos="4912"/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Реалізація міжнародної кредитної мобільності можлива на основі двосторонніх договорів між Вінницьким національним аграрним університетом та вищими навчальними закладами зарубіжних країн-партнерів, зокрема, угодами про співпрацю з якими можна ознайомитись за посиланням </w:t>
            </w:r>
            <w:hyperlink r:id="rId14" w:history="1">
              <w:r w:rsidRPr="002D5CA3">
                <w:rPr>
                  <w:rStyle w:val="a3"/>
                  <w:sz w:val="24"/>
                  <w:szCs w:val="24"/>
                  <w:lang w:val="uk-UA"/>
                </w:rPr>
                <w:t>https://www.vsau.org/pro-universitet/strukturni-pidrozdili/mizhnarodna-diyalnist</w:t>
              </w:r>
            </w:hyperlink>
          </w:p>
        </w:tc>
      </w:tr>
      <w:tr w:rsidR="00917326" w:rsidRPr="002D5CA3" w14:paraId="3FBC5AEF" w14:textId="77777777" w:rsidTr="00D829A2">
        <w:tc>
          <w:tcPr>
            <w:tcW w:w="3085" w:type="dxa"/>
            <w:shd w:val="clear" w:color="auto" w:fill="auto"/>
          </w:tcPr>
          <w:p w14:paraId="19D36F63" w14:textId="77777777" w:rsidR="00917326" w:rsidRPr="002D5CA3" w:rsidRDefault="00917326" w:rsidP="00917326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763" w:type="dxa"/>
            <w:shd w:val="clear" w:color="auto" w:fill="auto"/>
          </w:tcPr>
          <w:p w14:paraId="5F64F949" w14:textId="77777777" w:rsidR="00917326" w:rsidRPr="002D5CA3" w:rsidRDefault="00917326" w:rsidP="009173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Можливість навчання існує на загальних умовах за акредитованими освітніми програмами.</w:t>
            </w:r>
          </w:p>
        </w:tc>
      </w:tr>
    </w:tbl>
    <w:p w14:paraId="37F94E81" w14:textId="77777777" w:rsidR="00B5301B" w:rsidRPr="002D5CA3" w:rsidRDefault="00B5301B" w:rsidP="00B5301B">
      <w:pPr>
        <w:pStyle w:val="a4"/>
        <w:keepNext/>
        <w:keepLines/>
        <w:widowControl w:val="0"/>
        <w:tabs>
          <w:tab w:val="left" w:pos="360"/>
          <w:tab w:val="left" w:pos="1132"/>
        </w:tabs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</w:p>
    <w:p w14:paraId="72456FDF" w14:textId="77777777" w:rsidR="00B5301B" w:rsidRPr="002D5CA3" w:rsidRDefault="00B5301B" w:rsidP="00B5301B">
      <w:pPr>
        <w:pStyle w:val="a4"/>
        <w:keepNext/>
        <w:keepLines/>
        <w:widowControl w:val="0"/>
        <w:tabs>
          <w:tab w:val="left" w:pos="360"/>
          <w:tab w:val="left" w:pos="1132"/>
        </w:tabs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  <w:r w:rsidRPr="002D5CA3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br w:type="page"/>
      </w:r>
      <w:r w:rsidRPr="002D5CA3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lastRenderedPageBreak/>
        <w:t>2. Перелік компонент освітньо-професійної програми та їх логічна послідовність</w:t>
      </w:r>
    </w:p>
    <w:p w14:paraId="6CE1A303" w14:textId="77777777" w:rsidR="00B5301B" w:rsidRPr="002D5CA3" w:rsidRDefault="00B5301B" w:rsidP="00B5301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D5CA3">
        <w:rPr>
          <w:rFonts w:ascii="Times New Roman" w:hAnsi="Times New Roman"/>
          <w:b/>
          <w:sz w:val="24"/>
          <w:szCs w:val="24"/>
          <w:lang w:val="uk-UA"/>
        </w:rPr>
        <w:t>2.1. Перелік компонент ОП</w:t>
      </w:r>
    </w:p>
    <w:tbl>
      <w:tblPr>
        <w:tblpPr w:leftFromText="180" w:rightFromText="180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0"/>
        <w:gridCol w:w="6286"/>
        <w:gridCol w:w="964"/>
        <w:gridCol w:w="1417"/>
      </w:tblGrid>
      <w:tr w:rsidR="00B5301B" w:rsidRPr="002D5CA3" w14:paraId="0CB6E318" w14:textId="77777777" w:rsidTr="00A35C6D">
        <w:trPr>
          <w:trHeight w:val="20"/>
        </w:trPr>
        <w:tc>
          <w:tcPr>
            <w:tcW w:w="1080" w:type="dxa"/>
            <w:vAlign w:val="center"/>
          </w:tcPr>
          <w:p w14:paraId="2737A499" w14:textId="77777777" w:rsidR="00B5301B" w:rsidRPr="002D5CA3" w:rsidRDefault="00B5301B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6286" w:type="dxa"/>
            <w:vAlign w:val="center"/>
          </w:tcPr>
          <w:p w14:paraId="1CB25AD3" w14:textId="77777777" w:rsidR="00B5301B" w:rsidRPr="002D5CA3" w:rsidRDefault="00B5301B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Компоненти освітньої програми (навчальні дисципліни, курсові проекти (роботи), практики, 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кваліфікаційна робота)</w:t>
            </w:r>
          </w:p>
        </w:tc>
        <w:tc>
          <w:tcPr>
            <w:tcW w:w="964" w:type="dxa"/>
            <w:vAlign w:val="center"/>
          </w:tcPr>
          <w:p w14:paraId="015310F2" w14:textId="77777777" w:rsidR="00B5301B" w:rsidRPr="002D5CA3" w:rsidRDefault="00B5301B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417" w:type="dxa"/>
            <w:vAlign w:val="center"/>
          </w:tcPr>
          <w:p w14:paraId="6ABDC18B" w14:textId="77777777" w:rsidR="00B5301B" w:rsidRPr="002D5CA3" w:rsidRDefault="00B5301B" w:rsidP="00A35C6D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B5301B" w:rsidRPr="002D5CA3" w14:paraId="378B9CF4" w14:textId="77777777" w:rsidTr="00A35C6D">
        <w:trPr>
          <w:trHeight w:val="20"/>
        </w:trPr>
        <w:tc>
          <w:tcPr>
            <w:tcW w:w="9747" w:type="dxa"/>
            <w:gridSpan w:val="4"/>
            <w:shd w:val="clear" w:color="auto" w:fill="E7E6E6"/>
          </w:tcPr>
          <w:p w14:paraId="5F32B661" w14:textId="77777777" w:rsidR="00B5301B" w:rsidRPr="002D5CA3" w:rsidRDefault="00B5301B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Обов’язкові компоненти</w:t>
            </w:r>
          </w:p>
        </w:tc>
      </w:tr>
      <w:tr w:rsidR="005E506F" w:rsidRPr="002D5CA3" w14:paraId="43F0D603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0210FDD5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5" w:name="_Hlk106462011"/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1</w:t>
            </w:r>
          </w:p>
        </w:tc>
        <w:tc>
          <w:tcPr>
            <w:tcW w:w="6286" w:type="dxa"/>
            <w:vAlign w:val="center"/>
          </w:tcPr>
          <w:p w14:paraId="1CF5E5C5" w14:textId="4A1421B9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6" w:name="_Hlk236949355"/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Методологія та організація наукових досліджень з основами інтелектуальної власності</w:t>
            </w:r>
            <w:bookmarkEnd w:id="16"/>
          </w:p>
        </w:tc>
        <w:tc>
          <w:tcPr>
            <w:tcW w:w="964" w:type="dxa"/>
            <w:vAlign w:val="center"/>
          </w:tcPr>
          <w:p w14:paraId="071EEC6D" w14:textId="14D07A70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417" w:type="dxa"/>
            <w:vAlign w:val="center"/>
          </w:tcPr>
          <w:p w14:paraId="4860C84C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10C0FDBF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094F1918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2</w:t>
            </w:r>
          </w:p>
        </w:tc>
        <w:tc>
          <w:tcPr>
            <w:tcW w:w="6286" w:type="dxa"/>
            <w:vAlign w:val="center"/>
          </w:tcPr>
          <w:p w14:paraId="477D9F27" w14:textId="38698AE4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Ділова іноземна мова</w:t>
            </w:r>
          </w:p>
        </w:tc>
        <w:tc>
          <w:tcPr>
            <w:tcW w:w="964" w:type="dxa"/>
            <w:vAlign w:val="center"/>
          </w:tcPr>
          <w:p w14:paraId="37840514" w14:textId="4002D3A1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vAlign w:val="center"/>
          </w:tcPr>
          <w:p w14:paraId="5EC39892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bookmarkEnd w:id="15"/>
      <w:tr w:rsidR="005E506F" w:rsidRPr="002D5CA3" w14:paraId="498B2AE8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7A31FFA1" w14:textId="6A2296AF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3</w:t>
            </w:r>
          </w:p>
        </w:tc>
        <w:tc>
          <w:tcPr>
            <w:tcW w:w="6286" w:type="dxa"/>
            <w:vAlign w:val="center"/>
          </w:tcPr>
          <w:p w14:paraId="0976450C" w14:textId="05EAD0B7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7" w:name="_Hlk236949373"/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Міжнародний агробізнес</w:t>
            </w:r>
            <w:bookmarkEnd w:id="17"/>
          </w:p>
        </w:tc>
        <w:tc>
          <w:tcPr>
            <w:tcW w:w="964" w:type="dxa"/>
            <w:vAlign w:val="center"/>
          </w:tcPr>
          <w:p w14:paraId="15165891" w14:textId="16A66B7D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vAlign w:val="center"/>
          </w:tcPr>
          <w:p w14:paraId="15506DA6" w14:textId="206BAE5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2C7466C8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2F4E1630" w14:textId="23D2EF0E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4</w:t>
            </w:r>
          </w:p>
        </w:tc>
        <w:tc>
          <w:tcPr>
            <w:tcW w:w="6286" w:type="dxa"/>
            <w:vAlign w:val="center"/>
          </w:tcPr>
          <w:p w14:paraId="57078130" w14:textId="4CB984F9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Інноваційний розвиток підприємства</w:t>
            </w:r>
          </w:p>
        </w:tc>
        <w:tc>
          <w:tcPr>
            <w:tcW w:w="964" w:type="dxa"/>
            <w:vAlign w:val="bottom"/>
          </w:tcPr>
          <w:p w14:paraId="1C47603B" w14:textId="353BED33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417" w:type="dxa"/>
            <w:vAlign w:val="center"/>
          </w:tcPr>
          <w:p w14:paraId="7943788B" w14:textId="0B2D70AC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4A33FC3D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56D340A8" w14:textId="6E29B7FC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5</w:t>
            </w:r>
          </w:p>
        </w:tc>
        <w:tc>
          <w:tcPr>
            <w:tcW w:w="6286" w:type="dxa"/>
            <w:vAlign w:val="center"/>
          </w:tcPr>
          <w:p w14:paraId="126502DC" w14:textId="751D3649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Глобальна економіка</w:t>
            </w:r>
          </w:p>
        </w:tc>
        <w:tc>
          <w:tcPr>
            <w:tcW w:w="964" w:type="dxa"/>
            <w:vAlign w:val="bottom"/>
          </w:tcPr>
          <w:p w14:paraId="015E2F66" w14:textId="0C32C2BA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417" w:type="dxa"/>
            <w:vAlign w:val="center"/>
          </w:tcPr>
          <w:p w14:paraId="154D1BE6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684193F2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215E76B9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6</w:t>
            </w:r>
          </w:p>
        </w:tc>
        <w:tc>
          <w:tcPr>
            <w:tcW w:w="6286" w:type="dxa"/>
            <w:vAlign w:val="center"/>
          </w:tcPr>
          <w:p w14:paraId="0680F96A" w14:textId="4FD29707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Екологічна економіка</w:t>
            </w:r>
          </w:p>
        </w:tc>
        <w:tc>
          <w:tcPr>
            <w:tcW w:w="964" w:type="dxa"/>
            <w:vAlign w:val="bottom"/>
          </w:tcPr>
          <w:p w14:paraId="72DF107A" w14:textId="0E524DD7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417" w:type="dxa"/>
            <w:vAlign w:val="center"/>
          </w:tcPr>
          <w:p w14:paraId="72880C02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30BFCAE8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36D5A86B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7</w:t>
            </w:r>
          </w:p>
        </w:tc>
        <w:tc>
          <w:tcPr>
            <w:tcW w:w="6286" w:type="dxa"/>
            <w:vAlign w:val="center"/>
          </w:tcPr>
          <w:p w14:paraId="2E1415BD" w14:textId="0C6CA80F" w:rsidR="005E506F" w:rsidRPr="005E506F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E506F">
              <w:rPr>
                <w:rFonts w:ascii="Times New Roman" w:hAnsi="Times New Roman"/>
                <w:sz w:val="24"/>
                <w:szCs w:val="24"/>
                <w:lang w:val="uk-UA"/>
              </w:rPr>
              <w:t>Інтелектуальний бізнес</w:t>
            </w:r>
          </w:p>
        </w:tc>
        <w:tc>
          <w:tcPr>
            <w:tcW w:w="964" w:type="dxa"/>
            <w:vAlign w:val="bottom"/>
          </w:tcPr>
          <w:p w14:paraId="6268295D" w14:textId="5BDFA6EF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417" w:type="dxa"/>
            <w:vAlign w:val="center"/>
          </w:tcPr>
          <w:p w14:paraId="5107BBE3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25EDF136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48D7FF25" w14:textId="77777777" w:rsidR="005E506F" w:rsidRPr="002D5CA3" w:rsidRDefault="005E506F" w:rsidP="00A35C6D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8</w:t>
            </w:r>
          </w:p>
        </w:tc>
        <w:tc>
          <w:tcPr>
            <w:tcW w:w="6286" w:type="dxa"/>
            <w:vAlign w:val="center"/>
          </w:tcPr>
          <w:p w14:paraId="1995ACC7" w14:textId="22F9D1FF" w:rsidR="005E506F" w:rsidRPr="002D5CA3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3301D">
              <w:rPr>
                <w:rFonts w:ascii="Times New Roman" w:hAnsi="Times New Roman"/>
                <w:sz w:val="24"/>
                <w:szCs w:val="24"/>
                <w:lang w:val="uk-UA"/>
              </w:rPr>
              <w:t>Цифрова ефективність у бізнесі та економіці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964" w:type="dxa"/>
            <w:vAlign w:val="bottom"/>
          </w:tcPr>
          <w:p w14:paraId="181127A3" w14:textId="18FF6A1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vAlign w:val="center"/>
          </w:tcPr>
          <w:p w14:paraId="652A6191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2D1469A2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344B6FEC" w14:textId="77777777" w:rsidR="005E506F" w:rsidRPr="002D5CA3" w:rsidRDefault="005E506F" w:rsidP="00A35C6D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9</w:t>
            </w:r>
          </w:p>
        </w:tc>
        <w:tc>
          <w:tcPr>
            <w:tcW w:w="6286" w:type="dxa"/>
            <w:vAlign w:val="center"/>
          </w:tcPr>
          <w:p w14:paraId="6CD2E61C" w14:textId="66B42C92" w:rsidR="005E506F" w:rsidRPr="002D5CA3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Економіка проєктування   </w:t>
            </w:r>
          </w:p>
        </w:tc>
        <w:tc>
          <w:tcPr>
            <w:tcW w:w="964" w:type="dxa"/>
            <w:vAlign w:val="bottom"/>
          </w:tcPr>
          <w:p w14:paraId="3265F8F3" w14:textId="464C0119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vAlign w:val="center"/>
          </w:tcPr>
          <w:p w14:paraId="0D0C548D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34B90FE0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03253F7A" w14:textId="77777777" w:rsidR="005E506F" w:rsidRPr="002D5CA3" w:rsidRDefault="005E506F" w:rsidP="00A35C6D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6286" w:type="dxa"/>
            <w:vAlign w:val="center"/>
          </w:tcPr>
          <w:p w14:paraId="1FAB9347" w14:textId="7C9F60F3" w:rsidR="005E506F" w:rsidRPr="002D5CA3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8" w:name="_Hlk236949299"/>
            <w:r w:rsidRPr="00C3301D">
              <w:rPr>
                <w:rFonts w:ascii="Times New Roman" w:hAnsi="Times New Roman"/>
                <w:sz w:val="24"/>
                <w:szCs w:val="24"/>
                <w:lang w:val="uk-UA"/>
              </w:rPr>
              <w:t>Сучасні інформаційні технології у дослідженні соціально-економічних процесів</w:t>
            </w:r>
            <w:bookmarkEnd w:id="18"/>
          </w:p>
        </w:tc>
        <w:tc>
          <w:tcPr>
            <w:tcW w:w="964" w:type="dxa"/>
            <w:vAlign w:val="bottom"/>
          </w:tcPr>
          <w:p w14:paraId="05C69CED" w14:textId="60F48552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vAlign w:val="center"/>
          </w:tcPr>
          <w:p w14:paraId="2F7EF63B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5E506F" w:rsidRPr="002D5CA3" w14:paraId="7EAC9822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3AA2C111" w14:textId="77777777" w:rsidR="005E506F" w:rsidRPr="002D5CA3" w:rsidRDefault="005E506F" w:rsidP="00A35C6D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6286" w:type="dxa"/>
            <w:vAlign w:val="center"/>
          </w:tcPr>
          <w:p w14:paraId="1A203B25" w14:textId="0001BA05" w:rsidR="005E506F" w:rsidRPr="002D5CA3" w:rsidRDefault="005E506F" w:rsidP="00A35C6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Виробнича практика</w:t>
            </w:r>
          </w:p>
        </w:tc>
        <w:tc>
          <w:tcPr>
            <w:tcW w:w="964" w:type="dxa"/>
            <w:vAlign w:val="bottom"/>
          </w:tcPr>
          <w:p w14:paraId="6ACDB996" w14:textId="6A8C0ECA" w:rsidR="005E506F" w:rsidRPr="002D5CA3" w:rsidRDefault="005E506F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417" w:type="dxa"/>
            <w:vAlign w:val="center"/>
          </w:tcPr>
          <w:p w14:paraId="7155ABCC" w14:textId="77777777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5E506F" w:rsidRPr="002D5CA3" w14:paraId="4D883313" w14:textId="77777777" w:rsidTr="00024379">
        <w:trPr>
          <w:trHeight w:val="20"/>
        </w:trPr>
        <w:tc>
          <w:tcPr>
            <w:tcW w:w="1080" w:type="dxa"/>
            <w:vAlign w:val="center"/>
          </w:tcPr>
          <w:p w14:paraId="3E554743" w14:textId="77777777" w:rsidR="005E506F" w:rsidRPr="002D5CA3" w:rsidRDefault="005E506F" w:rsidP="00A35C6D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6286" w:type="dxa"/>
            <w:vAlign w:val="center"/>
          </w:tcPr>
          <w:p w14:paraId="608140E7" w14:textId="1EA7F27C" w:rsidR="005E506F" w:rsidRPr="002D5CA3" w:rsidRDefault="005E506F" w:rsidP="00A35C6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та захист кваліфікаційної роботи</w:t>
            </w:r>
          </w:p>
        </w:tc>
        <w:tc>
          <w:tcPr>
            <w:tcW w:w="964" w:type="dxa"/>
            <w:vAlign w:val="bottom"/>
          </w:tcPr>
          <w:p w14:paraId="392337CC" w14:textId="31929C41" w:rsidR="005E506F" w:rsidRPr="002D5CA3" w:rsidRDefault="005E506F" w:rsidP="00A3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417" w:type="dxa"/>
            <w:vAlign w:val="center"/>
          </w:tcPr>
          <w:p w14:paraId="17204F20" w14:textId="00732F7A" w:rsidR="005E506F" w:rsidRPr="002D5CA3" w:rsidRDefault="005E506F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Публічний захист</w:t>
            </w:r>
          </w:p>
        </w:tc>
      </w:tr>
      <w:tr w:rsidR="00AD0DD3" w:rsidRPr="002D5CA3" w14:paraId="4F1E5B76" w14:textId="77777777" w:rsidTr="00A35C6D">
        <w:trPr>
          <w:trHeight w:val="20"/>
        </w:trPr>
        <w:tc>
          <w:tcPr>
            <w:tcW w:w="7366" w:type="dxa"/>
            <w:gridSpan w:val="2"/>
            <w:shd w:val="clear" w:color="auto" w:fill="E7E6E6"/>
            <w:vAlign w:val="center"/>
          </w:tcPr>
          <w:p w14:paraId="7D1C3F6F" w14:textId="77777777" w:rsidR="00AD0DD3" w:rsidRPr="002D5CA3" w:rsidRDefault="00AD0DD3" w:rsidP="00A35C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Загальний обсяг обов’язкових компонент</w:t>
            </w:r>
          </w:p>
        </w:tc>
        <w:tc>
          <w:tcPr>
            <w:tcW w:w="964" w:type="dxa"/>
            <w:shd w:val="clear" w:color="auto" w:fill="E7E6E6"/>
            <w:vAlign w:val="center"/>
          </w:tcPr>
          <w:p w14:paraId="3FBA75DE" w14:textId="77777777" w:rsidR="00AD0DD3" w:rsidRPr="002D5CA3" w:rsidRDefault="00AD0DD3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66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6F4898E4" w14:textId="77777777" w:rsidR="00AD0DD3" w:rsidRPr="002D5CA3" w:rsidRDefault="00AD0DD3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D0DD3" w:rsidRPr="002D5CA3" w14:paraId="6D032EF0" w14:textId="77777777" w:rsidTr="00A35C6D">
        <w:trPr>
          <w:trHeight w:val="20"/>
        </w:trPr>
        <w:tc>
          <w:tcPr>
            <w:tcW w:w="9747" w:type="dxa"/>
            <w:gridSpan w:val="4"/>
            <w:shd w:val="clear" w:color="auto" w:fill="E7E6E6"/>
            <w:vAlign w:val="center"/>
          </w:tcPr>
          <w:p w14:paraId="5AA7A8CA" w14:textId="77777777" w:rsidR="00AD0DD3" w:rsidRPr="002D5CA3" w:rsidRDefault="00AD0DD3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Вибіркові компоненти*</w:t>
            </w:r>
          </w:p>
        </w:tc>
      </w:tr>
      <w:tr w:rsidR="00AD0DD3" w:rsidRPr="002D5CA3" w14:paraId="60446ABA" w14:textId="77777777" w:rsidTr="00A35C6D">
        <w:trPr>
          <w:trHeight w:val="274"/>
        </w:trPr>
        <w:tc>
          <w:tcPr>
            <w:tcW w:w="1080" w:type="dxa"/>
            <w:vAlign w:val="center"/>
          </w:tcPr>
          <w:p w14:paraId="2E2C9A0F" w14:textId="50805A55" w:rsidR="00AD0DD3" w:rsidRPr="002D5CA3" w:rsidRDefault="00AD0DD3" w:rsidP="00A35C6D">
            <w:pPr>
              <w:widowControl w:val="0"/>
              <w:spacing w:after="0" w:line="240" w:lineRule="auto"/>
              <w:ind w:left="-113" w:right="-4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ВК1-</w:t>
            </w:r>
            <w:r w:rsidR="0006139B">
              <w:rPr>
                <w:rFonts w:ascii="Times New Roman" w:hAnsi="Times New Roman"/>
                <w:sz w:val="24"/>
                <w:szCs w:val="24"/>
                <w:lang w:val="uk-UA"/>
              </w:rPr>
              <w:t>ВК</w:t>
            </w: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286" w:type="dxa"/>
            <w:vAlign w:val="center"/>
          </w:tcPr>
          <w:p w14:paraId="001F0872" w14:textId="77777777" w:rsidR="00AD0DD3" w:rsidRPr="002D5CA3" w:rsidRDefault="00AD0DD3" w:rsidP="00A35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</w:t>
            </w:r>
          </w:p>
        </w:tc>
        <w:tc>
          <w:tcPr>
            <w:tcW w:w="964" w:type="dxa"/>
            <w:vAlign w:val="center"/>
          </w:tcPr>
          <w:p w14:paraId="4193AC78" w14:textId="77777777" w:rsidR="00AD0DD3" w:rsidRPr="002D5CA3" w:rsidRDefault="00AD0DD3" w:rsidP="00A35C6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7" w:type="dxa"/>
          </w:tcPr>
          <w:p w14:paraId="594C5421" w14:textId="672CFE8F" w:rsidR="00AD0DD3" w:rsidRPr="002D5CA3" w:rsidRDefault="00AD0DD3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Залік  </w:t>
            </w:r>
          </w:p>
        </w:tc>
      </w:tr>
      <w:tr w:rsidR="00AD0DD3" w:rsidRPr="002D5CA3" w14:paraId="4445CC3F" w14:textId="77777777" w:rsidTr="00A35C6D">
        <w:trPr>
          <w:trHeight w:val="20"/>
        </w:trPr>
        <w:tc>
          <w:tcPr>
            <w:tcW w:w="7366" w:type="dxa"/>
            <w:gridSpan w:val="2"/>
            <w:shd w:val="clear" w:color="auto" w:fill="E7E6E6"/>
          </w:tcPr>
          <w:p w14:paraId="3BBF3B43" w14:textId="77777777" w:rsidR="00AD0DD3" w:rsidRPr="002D5CA3" w:rsidRDefault="00AD0DD3" w:rsidP="00A35C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Загальний обсяг вибіркових компонент</w:t>
            </w:r>
          </w:p>
        </w:tc>
        <w:tc>
          <w:tcPr>
            <w:tcW w:w="964" w:type="dxa"/>
            <w:shd w:val="clear" w:color="auto" w:fill="E7E6E6"/>
            <w:vAlign w:val="center"/>
          </w:tcPr>
          <w:p w14:paraId="32513D14" w14:textId="77777777" w:rsidR="00AD0DD3" w:rsidRPr="002D5CA3" w:rsidRDefault="00AD0DD3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24</w:t>
            </w:r>
          </w:p>
        </w:tc>
        <w:tc>
          <w:tcPr>
            <w:tcW w:w="1417" w:type="dxa"/>
            <w:shd w:val="clear" w:color="auto" w:fill="E7E6E6"/>
          </w:tcPr>
          <w:p w14:paraId="71A0E388" w14:textId="77777777" w:rsidR="00AD0DD3" w:rsidRPr="002D5CA3" w:rsidRDefault="00AD0DD3" w:rsidP="00A35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D0DD3" w:rsidRPr="002D5CA3" w14:paraId="39EEBA94" w14:textId="77777777" w:rsidTr="00A35C6D">
        <w:trPr>
          <w:trHeight w:val="20"/>
        </w:trPr>
        <w:tc>
          <w:tcPr>
            <w:tcW w:w="7366" w:type="dxa"/>
            <w:gridSpan w:val="2"/>
            <w:shd w:val="clear" w:color="auto" w:fill="E7E6E6"/>
          </w:tcPr>
          <w:p w14:paraId="44B95FD5" w14:textId="77777777" w:rsidR="00AD0DD3" w:rsidRPr="002D5CA3" w:rsidRDefault="00AD0DD3" w:rsidP="00A35C6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964" w:type="dxa"/>
            <w:shd w:val="clear" w:color="auto" w:fill="E7E6E6"/>
            <w:vAlign w:val="center"/>
          </w:tcPr>
          <w:p w14:paraId="169E4B25" w14:textId="77777777" w:rsidR="00AD0DD3" w:rsidRPr="002D5CA3" w:rsidRDefault="00AD0DD3" w:rsidP="00A35C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D5CA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90</w:t>
            </w:r>
          </w:p>
        </w:tc>
        <w:tc>
          <w:tcPr>
            <w:tcW w:w="1417" w:type="dxa"/>
            <w:shd w:val="clear" w:color="auto" w:fill="E7E6E6"/>
          </w:tcPr>
          <w:p w14:paraId="51B578F9" w14:textId="77777777" w:rsidR="00AD0DD3" w:rsidRPr="002D5CA3" w:rsidRDefault="00AD0DD3" w:rsidP="00A35C6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16789C9B" w14:textId="77777777" w:rsidR="00B5301B" w:rsidRPr="002D5CA3" w:rsidRDefault="00B5301B" w:rsidP="00B530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C1C9BCF" w14:textId="6BE2083D" w:rsidR="00B5301B" w:rsidRPr="002D5CA3" w:rsidRDefault="00B5301B" w:rsidP="00B5301B">
      <w:pPr>
        <w:jc w:val="both"/>
        <w:rPr>
          <w:rFonts w:ascii="Times New Roman" w:hAnsi="Times New Roman"/>
          <w:sz w:val="24"/>
          <w:szCs w:val="24"/>
          <w:lang w:val="uk-UA"/>
        </w:rPr>
      </w:pPr>
      <w:bookmarkStart w:id="19" w:name="_Hlk113296248"/>
      <w:r w:rsidRPr="002D5CA3">
        <w:rPr>
          <w:rFonts w:ascii="Times New Roman" w:hAnsi="Times New Roman"/>
          <w:lang w:val="uk-UA"/>
        </w:rPr>
        <w:t>*</w:t>
      </w:r>
      <w:r w:rsidRPr="002D5CA3">
        <w:rPr>
          <w:rFonts w:ascii="Times New Roman" w:hAnsi="Times New Roman"/>
          <w:sz w:val="24"/>
          <w:szCs w:val="24"/>
          <w:lang w:val="uk-UA"/>
        </w:rPr>
        <w:t xml:space="preserve">Здобувачу освіти надається право обирати дисципліни із запропонованого переліку, з яким можна ознайомитись на сайті </w:t>
      </w:r>
      <w:r w:rsidR="000D1BCA" w:rsidRPr="002D5CA3">
        <w:rPr>
          <w:rFonts w:ascii="Times New Roman" w:hAnsi="Times New Roman"/>
          <w:sz w:val="24"/>
          <w:szCs w:val="24"/>
          <w:lang w:val="uk-UA"/>
        </w:rPr>
        <w:t>Вінницького національного аграрного університету https://vsau.org/studentamm/vibirkovi-discziplini</w:t>
      </w:r>
    </w:p>
    <w:bookmarkEnd w:id="19"/>
    <w:p w14:paraId="60922233" w14:textId="77777777" w:rsidR="00B5301B" w:rsidRPr="002D5CA3" w:rsidRDefault="00B5301B" w:rsidP="00B530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136DBBD" w14:textId="59403560" w:rsidR="00CB6346" w:rsidRDefault="00CB6346">
      <w:pPr>
        <w:spacing w:after="160" w:line="259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</w:p>
    <w:p w14:paraId="73A51874" w14:textId="77777777" w:rsidR="00A04CDC" w:rsidRDefault="00A04CDC" w:rsidP="00A04CD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D5CA3">
        <w:rPr>
          <w:rFonts w:ascii="Times New Roman" w:hAnsi="Times New Roman"/>
          <w:b/>
          <w:sz w:val="24"/>
          <w:szCs w:val="24"/>
          <w:lang w:val="uk-UA"/>
        </w:rPr>
        <w:lastRenderedPageBreak/>
        <w:t>2.2. Структурно-логічна схема освітньої програми</w:t>
      </w:r>
    </w:p>
    <w:p w14:paraId="19386185" w14:textId="77777777" w:rsidR="00A04CDC" w:rsidRDefault="00A04CDC" w:rsidP="00A04CDC">
      <w:pPr>
        <w:spacing w:after="160" w:line="259" w:lineRule="auto"/>
        <w:rPr>
          <w:noProof/>
          <w:lang w:val="uk-UA"/>
        </w:rPr>
      </w:pPr>
    </w:p>
    <w:p w14:paraId="3B3FA63B" w14:textId="48C7C9BB" w:rsidR="003C2518" w:rsidRPr="002D5CA3" w:rsidRDefault="003C2518" w:rsidP="00A04CDC">
      <w:pPr>
        <w:spacing w:after="160" w:line="259" w:lineRule="auto"/>
        <w:rPr>
          <w:lang w:val="uk-UA"/>
        </w:rPr>
        <w:sectPr w:rsidR="003C2518" w:rsidRPr="002D5CA3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3C2518">
        <w:rPr>
          <w:noProof/>
          <w:lang w:val="uk-UA"/>
        </w:rPr>
        <w:drawing>
          <wp:inline distT="0" distB="0" distL="0" distR="0" wp14:anchorId="3392E6A6" wp14:editId="06C1C693">
            <wp:extent cx="6120765" cy="48361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83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DD2A5" w14:textId="77777777" w:rsidR="00752EF5" w:rsidRPr="002D5CA3" w:rsidRDefault="00752EF5" w:rsidP="00752EF5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D5CA3">
        <w:rPr>
          <w:rFonts w:ascii="Times New Roman" w:hAnsi="Times New Roman"/>
          <w:b/>
          <w:sz w:val="28"/>
          <w:szCs w:val="28"/>
          <w:lang w:val="uk-UA"/>
        </w:rPr>
        <w:lastRenderedPageBreak/>
        <w:t>3. Форма атестації здобувачів вищої освіти</w:t>
      </w:r>
    </w:p>
    <w:p w14:paraId="5A737109" w14:textId="19C43DF0" w:rsidR="007D53B0" w:rsidRPr="002D5CA3" w:rsidRDefault="00752EF5" w:rsidP="007D53B0">
      <w:pPr>
        <w:widowControl w:val="0"/>
        <w:spacing w:after="0"/>
        <w:ind w:right="493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 xml:space="preserve">Атестація випускників освітньо-професійної програми «Економіка» проводиться у формі </w:t>
      </w:r>
      <w:r w:rsidRPr="002D5CA3">
        <w:rPr>
          <w:rFonts w:ascii="Times New Roman" w:hAnsi="Times New Roman"/>
          <w:sz w:val="28"/>
          <w:szCs w:val="28"/>
          <w:lang w:val="uk-UA"/>
        </w:rPr>
        <w:t>публічного захисту кваліфікаційної роботи</w:t>
      </w:r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 xml:space="preserve"> та завершується </w:t>
      </w:r>
      <w:proofErr w:type="spellStart"/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>видач</w:t>
      </w:r>
      <w:r w:rsidR="002F3D09">
        <w:rPr>
          <w:rFonts w:ascii="Times New Roman" w:hAnsi="Times New Roman"/>
          <w:spacing w:val="-10"/>
          <w:sz w:val="28"/>
          <w:szCs w:val="28"/>
          <w:lang w:val="uk-UA"/>
        </w:rPr>
        <w:t>е</w:t>
      </w:r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>ю</w:t>
      </w:r>
      <w:proofErr w:type="spellEnd"/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 xml:space="preserve"> документу встановленого зразка про присудження ступеня магістра із присвоєнням кваліфікації «Магістр з економіки</w:t>
      </w:r>
      <w:r w:rsidR="007D53B0">
        <w:rPr>
          <w:rFonts w:ascii="Times New Roman" w:hAnsi="Times New Roman"/>
          <w:spacing w:val="-10"/>
          <w:sz w:val="28"/>
          <w:szCs w:val="28"/>
          <w:lang w:val="uk-UA"/>
        </w:rPr>
        <w:t xml:space="preserve"> та міжнародних економічних відносин</w:t>
      </w:r>
      <w:r w:rsidRPr="002D5CA3">
        <w:rPr>
          <w:rFonts w:ascii="Times New Roman" w:hAnsi="Times New Roman"/>
          <w:spacing w:val="-10"/>
          <w:sz w:val="28"/>
          <w:szCs w:val="28"/>
          <w:lang w:val="uk-UA"/>
        </w:rPr>
        <w:t>».</w:t>
      </w:r>
      <w:r w:rsidR="007D53B0" w:rsidRPr="007D53B0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="007D53B0" w:rsidRPr="002D5CA3">
        <w:rPr>
          <w:rFonts w:ascii="Times New Roman" w:hAnsi="Times New Roman"/>
          <w:spacing w:val="-10"/>
          <w:sz w:val="28"/>
          <w:szCs w:val="28"/>
          <w:lang w:val="uk-UA"/>
        </w:rPr>
        <w:t>Атестація здійснюється відкрито і публічно.</w:t>
      </w:r>
    </w:p>
    <w:p w14:paraId="4F8C5A29" w14:textId="42C1CF41" w:rsidR="007D53B0" w:rsidRPr="007D53B0" w:rsidRDefault="007D53B0" w:rsidP="007D53B0">
      <w:pPr>
        <w:widowControl w:val="0"/>
        <w:spacing w:after="0"/>
        <w:ind w:right="282" w:firstLine="567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Вимоги до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кваліфікаційної роботи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: к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валіфікаційна робота має передбачати розв’язання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складного спеціалізованого завдання або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практичної складної задачі або проблеми в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економічній сфері, що потребує досліджень та/або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інновацій і характеризується невизначеністю умов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та вимог.</w:t>
      </w:r>
    </w:p>
    <w:p w14:paraId="7B06031F" w14:textId="14BD446C" w:rsidR="007D53B0" w:rsidRPr="002D5CA3" w:rsidRDefault="007D53B0" w:rsidP="007D53B0">
      <w:pPr>
        <w:widowControl w:val="0"/>
        <w:spacing w:after="0"/>
        <w:ind w:right="282" w:firstLine="567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У кваліфікаційній роботі не повинно бути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академічного плагіату, фальсифікації та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списування.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>Кваліфікаційна робота оприлюдн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юється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 xml:space="preserve"> в репозиторії 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ВНАУ</w:t>
      </w:r>
      <w:r w:rsidRPr="007D53B0">
        <w:rPr>
          <w:rFonts w:ascii="Times New Roman" w:hAnsi="Times New Roman"/>
          <w:spacing w:val="-10"/>
          <w:sz w:val="28"/>
          <w:szCs w:val="28"/>
          <w:lang w:val="uk-UA"/>
        </w:rPr>
        <w:t xml:space="preserve">. </w:t>
      </w:r>
    </w:p>
    <w:p w14:paraId="3F96C205" w14:textId="1C1ACA65" w:rsidR="00752EF5" w:rsidRDefault="00752EF5" w:rsidP="00752EF5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AD354F0" w14:textId="77777777" w:rsidR="00716E96" w:rsidRPr="002D5CA3" w:rsidRDefault="00716E96" w:rsidP="00752EF5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59E1E39" w14:textId="2CEB9B56" w:rsidR="00752EF5" w:rsidRDefault="00752EF5" w:rsidP="00752EF5">
      <w:pPr>
        <w:spacing w:after="0"/>
        <w:jc w:val="center"/>
        <w:rPr>
          <w:rFonts w:ascii="Times New Roman" w:hAnsi="Times New Roman"/>
          <w:b/>
          <w:bCs/>
          <w:spacing w:val="-1"/>
          <w:sz w:val="28"/>
          <w:szCs w:val="28"/>
          <w:lang w:val="uk-UA"/>
        </w:rPr>
      </w:pPr>
      <w:r w:rsidRPr="00A67482">
        <w:rPr>
          <w:rFonts w:ascii="Times New Roman" w:hAnsi="Times New Roman"/>
          <w:b/>
          <w:bCs/>
          <w:sz w:val="28"/>
          <w:szCs w:val="28"/>
          <w:lang w:val="uk-UA"/>
        </w:rPr>
        <w:t xml:space="preserve">4. Матриця відповідності програмних </w:t>
      </w:r>
      <w:proofErr w:type="spellStart"/>
      <w:r w:rsidRPr="00A67482">
        <w:rPr>
          <w:rFonts w:ascii="Times New Roman" w:hAnsi="Times New Roman"/>
          <w:b/>
          <w:bCs/>
          <w:sz w:val="28"/>
          <w:szCs w:val="28"/>
          <w:lang w:val="uk-UA"/>
        </w:rPr>
        <w:t>компетентностей</w:t>
      </w:r>
      <w:proofErr w:type="spellEnd"/>
      <w:r w:rsidRPr="00A67482">
        <w:rPr>
          <w:rFonts w:ascii="Times New Roman" w:hAnsi="Times New Roman"/>
          <w:b/>
          <w:bCs/>
          <w:sz w:val="28"/>
          <w:szCs w:val="28"/>
          <w:lang w:val="uk-UA"/>
        </w:rPr>
        <w:t xml:space="preserve"> компонентам</w:t>
      </w:r>
      <w:r w:rsidRPr="00A67482">
        <w:rPr>
          <w:rFonts w:ascii="Times New Roman" w:hAnsi="Times New Roman"/>
          <w:b/>
          <w:bCs/>
          <w:sz w:val="28"/>
          <w:szCs w:val="28"/>
          <w:lang w:val="uk-UA"/>
        </w:rPr>
        <w:br/>
        <w:t xml:space="preserve"> освітньої програми </w:t>
      </w:r>
      <w:r w:rsidRPr="00A67482">
        <w:rPr>
          <w:rFonts w:ascii="Times New Roman" w:hAnsi="Times New Roman"/>
          <w:b/>
          <w:bCs/>
          <w:spacing w:val="-1"/>
          <w:sz w:val="28"/>
          <w:szCs w:val="28"/>
          <w:lang w:val="uk-UA"/>
        </w:rPr>
        <w:t>«Економіка»</w:t>
      </w:r>
    </w:p>
    <w:p w14:paraId="65B2EC29" w14:textId="77777777" w:rsidR="00716E96" w:rsidRPr="00A67482" w:rsidRDefault="00716E96" w:rsidP="00752EF5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W w:w="507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67"/>
        <w:gridCol w:w="415"/>
        <w:gridCol w:w="417"/>
        <w:gridCol w:w="414"/>
        <w:gridCol w:w="416"/>
        <w:gridCol w:w="416"/>
        <w:gridCol w:w="414"/>
        <w:gridCol w:w="416"/>
        <w:gridCol w:w="416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752EF5" w:rsidRPr="007D53B0" w14:paraId="261F0AA0" w14:textId="77777777" w:rsidTr="0079014F">
        <w:trPr>
          <w:trHeight w:hRule="exact" w:val="288"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FA3377" w14:textId="77777777" w:rsidR="00752EF5" w:rsidRPr="007D53B0" w:rsidRDefault="00752EF5" w:rsidP="00752EF5">
            <w:pPr>
              <w:widowControl w:val="0"/>
              <w:kinsoku w:val="0"/>
              <w:overflowPunct w:val="0"/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Компоненти ОП</w:t>
            </w:r>
          </w:p>
        </w:tc>
        <w:tc>
          <w:tcPr>
            <w:tcW w:w="4709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565D" w14:textId="77777777" w:rsidR="00752EF5" w:rsidRPr="007D53B0" w:rsidRDefault="00752EF5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Програмні компетентності</w:t>
            </w:r>
          </w:p>
        </w:tc>
      </w:tr>
      <w:tr w:rsidR="00752EF5" w:rsidRPr="007D53B0" w14:paraId="1069F864" w14:textId="77777777" w:rsidTr="00456A4D">
        <w:trPr>
          <w:trHeight w:hRule="exact" w:val="288"/>
        </w:trPr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751A1" w14:textId="77777777" w:rsidR="00752EF5" w:rsidRPr="007D53B0" w:rsidRDefault="00752EF5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8333520" w14:textId="77777777" w:rsidR="00752EF5" w:rsidRPr="007D53B0" w:rsidRDefault="00752EF5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Інтегральна</w:t>
            </w:r>
          </w:p>
        </w:tc>
        <w:tc>
          <w:tcPr>
            <w:tcW w:w="17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E9D7" w14:textId="77777777" w:rsidR="00752EF5" w:rsidRPr="007D53B0" w:rsidRDefault="00752EF5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Загальні компетентності</w:t>
            </w:r>
          </w:p>
        </w:tc>
        <w:tc>
          <w:tcPr>
            <w:tcW w:w="282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8F16" w14:textId="77777777" w:rsidR="00752EF5" w:rsidRPr="007D53B0" w:rsidRDefault="00752EF5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Спеціальні (фахові) компетентності</w:t>
            </w:r>
          </w:p>
        </w:tc>
      </w:tr>
      <w:tr w:rsidR="00456A4D" w:rsidRPr="007D53B0" w14:paraId="05BFAF08" w14:textId="77777777" w:rsidTr="00456A4D">
        <w:trPr>
          <w:trHeight w:hRule="exact" w:val="1384"/>
        </w:trPr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CD0C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493275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177F6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0400D0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ЗК2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A033DB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F241FB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DA29E6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ЗК5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865629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A45B88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5834F8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ЗК8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F4C949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DAE263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2BED53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3C3849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4805A9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0E1221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DA432B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4FB7E4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4E75A0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036620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719BC9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СК11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7256C6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СК12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827497" w14:textId="2687B6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СК13</w:t>
            </w:r>
          </w:p>
        </w:tc>
      </w:tr>
      <w:tr w:rsidR="00BF3E32" w:rsidRPr="007D53B0" w14:paraId="6EB2B756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A8838" w14:textId="77777777" w:rsidR="00456A4D" w:rsidRPr="007D53B0" w:rsidRDefault="00456A4D" w:rsidP="00752E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9CAB" w14:textId="77777777" w:rsidR="00456A4D" w:rsidRPr="007D53B0" w:rsidRDefault="00456A4D" w:rsidP="00752E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1B2D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232A9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68C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0C48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014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891C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D73A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C72E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F3E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7D46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89B2D" w14:textId="3C83B93C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08C1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B43F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B073" w14:textId="3656FA86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044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F926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29E6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241C" w14:textId="41D5B19C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31EC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9E5DB" w14:textId="787942AC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1420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4CE36C40" w14:textId="77777777" w:rsidTr="00BF3E32">
        <w:trPr>
          <w:trHeight w:hRule="exact" w:val="28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426C" w14:textId="77777777" w:rsidR="00456A4D" w:rsidRPr="007D53B0" w:rsidRDefault="00456A4D" w:rsidP="00752EF5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0FD88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B0B25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61E2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F3F7" w14:textId="371A7E92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34E7" w14:textId="748F436C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6A99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198A" w14:textId="77777777" w:rsidR="00456A4D" w:rsidRPr="007D53B0" w:rsidRDefault="00456A4D" w:rsidP="00752EF5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B88C" w14:textId="3A734E4A" w:rsidR="00456A4D" w:rsidRPr="007D53B0" w:rsidRDefault="00845589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9E89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D924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1F28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1CA4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BAFD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35AF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2FC5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D976C" w14:textId="77777777" w:rsidR="00456A4D" w:rsidRPr="007D53B0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D1A3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5E63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E5B1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762B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1250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684E" w14:textId="77777777" w:rsidR="00456A4D" w:rsidRPr="00BF3E32" w:rsidRDefault="00456A4D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2ADA7587" w14:textId="77777777" w:rsidTr="00BF3E32">
        <w:trPr>
          <w:trHeight w:hRule="exact" w:val="28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3A49" w14:textId="17095CAD" w:rsidR="00456A4D" w:rsidRPr="007D53B0" w:rsidRDefault="00456A4D" w:rsidP="00C87E6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07D0" w14:textId="40A4F045" w:rsidR="00456A4D" w:rsidRPr="007D53B0" w:rsidRDefault="00E522F4" w:rsidP="00EC2C4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BC2A" w14:textId="77777777" w:rsidR="00456A4D" w:rsidRPr="007D53B0" w:rsidRDefault="00456A4D" w:rsidP="00EC2C41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45A3" w14:textId="3A3C6F0B" w:rsidR="00456A4D" w:rsidRPr="007D53B0" w:rsidRDefault="00456A4D" w:rsidP="00EC2C41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68C4" w14:textId="1F6DF72F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E5EA" w14:textId="251C6FE9" w:rsidR="00456A4D" w:rsidRPr="007D53B0" w:rsidRDefault="00456A4D" w:rsidP="00EC2C41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0437C" w14:textId="5CDE8374" w:rsidR="00456A4D" w:rsidRPr="007D53B0" w:rsidRDefault="005C2AD8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D82C" w14:textId="0319586D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C7A8" w14:textId="77777777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504C" w14:textId="5F65DB38" w:rsidR="00456A4D" w:rsidRPr="007D53B0" w:rsidRDefault="005C2AD8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4C65" w14:textId="008B3510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C842" w14:textId="6197EAA1" w:rsidR="00456A4D" w:rsidRPr="007D53B0" w:rsidRDefault="005C2AD8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78B3" w14:textId="29A02A80" w:rsidR="00456A4D" w:rsidRPr="007D53B0" w:rsidRDefault="00456A4D" w:rsidP="00EC2C41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3401" w14:textId="77777777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076B" w14:textId="3E0B79B9" w:rsidR="00456A4D" w:rsidRPr="007D53B0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73DB" w14:textId="4D85C075" w:rsidR="00456A4D" w:rsidRPr="007D53B0" w:rsidRDefault="00456A4D" w:rsidP="00EC2C41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662F" w14:textId="53A9E8CE" w:rsidR="00456A4D" w:rsidRPr="007D53B0" w:rsidRDefault="005C2AD8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F9CE" w14:textId="32C5CB0A" w:rsidR="00456A4D" w:rsidRPr="00BF3E32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40C8" w14:textId="77777777" w:rsidR="00456A4D" w:rsidRPr="00BF3E32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168B" w14:textId="2C2C18F2" w:rsidR="00456A4D" w:rsidRPr="00BF3E32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9CD4" w14:textId="77777777" w:rsidR="00456A4D" w:rsidRPr="00BF3E32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2BB0" w14:textId="5C682D05" w:rsidR="00456A4D" w:rsidRPr="00BF3E32" w:rsidRDefault="00456A4D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EF4E" w14:textId="331B5B16" w:rsidR="00456A4D" w:rsidRPr="00BF3E32" w:rsidRDefault="005C2AD8" w:rsidP="00EC2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BF3E32" w:rsidRPr="007D53B0" w14:paraId="42A7F01F" w14:textId="77777777" w:rsidTr="00BF3E32">
        <w:trPr>
          <w:trHeight w:hRule="exact" w:val="28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B9EC" w14:textId="34EEC63D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4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4C48" w14:textId="7D8750A0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2CD2" w14:textId="4B2D0B14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236B" w14:textId="1A0EC8F9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A361" w14:textId="7DD51E90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7C1C" w14:textId="257B1CE9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F6AB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2D650" w14:textId="3EC9B52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8CE2" w14:textId="2F44F69F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A16E" w14:textId="03B5F92C" w:rsidR="00456A4D" w:rsidRPr="007D53B0" w:rsidRDefault="004F3305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BEF1" w14:textId="7724C46E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166B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CBCE" w14:textId="76C6A04D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7BE0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F248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6695" w14:textId="589099AF" w:rsidR="00456A4D" w:rsidRPr="007D53B0" w:rsidRDefault="004F3305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4555" w14:textId="743B3FE4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BA9A" w14:textId="200F136E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D6EEE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50CA" w14:textId="1D35EDAC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354B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E44E7" w14:textId="13E37972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1024" w14:textId="26317B5D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BF3E32" w:rsidRPr="007D53B0" w14:paraId="437FA36D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CAD17" w14:textId="4737CF74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1D08" w14:textId="7777777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EEF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B950C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DF7A" w14:textId="58B077C0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1760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7F5D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E32E" w14:textId="04EEEB01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5818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5847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612E" w14:textId="1288F4AE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DCD5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96EC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9069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DA39" w14:textId="5949960E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7A85" w14:textId="4EA87C21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3AE6" w14:textId="2188D9C1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69B1" w14:textId="046493DB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607F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DE6FE" w14:textId="6D67A473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7139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4E1C" w14:textId="4A670A5F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6983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B37C8" w:rsidRPr="007D53B0" w14:paraId="31EFA115" w14:textId="77777777" w:rsidTr="00CB37C8">
        <w:trPr>
          <w:trHeight w:hRule="exact" w:val="28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42ECE" w14:textId="7777777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6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48D19" w14:textId="12A24F86" w:rsidR="00456A4D" w:rsidRPr="007D53B0" w:rsidRDefault="00E522F4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5C004" w14:textId="62595629" w:rsidR="00456A4D" w:rsidRPr="007D53B0" w:rsidRDefault="00481DB3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41B51" w14:textId="557FD193" w:rsidR="00456A4D" w:rsidRPr="007D53B0" w:rsidRDefault="00CB37C8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8BF4D" w14:textId="7F5EF16C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FE036" w14:textId="24ADA9F3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95F64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D6F1F" w14:textId="2397C5A0" w:rsidR="00456A4D" w:rsidRPr="007D53B0" w:rsidRDefault="00CB37C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CD267" w14:textId="184B3EFC" w:rsidR="00456A4D" w:rsidRPr="007D53B0" w:rsidRDefault="00481DB3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0809B" w14:textId="10856112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25CDA" w14:textId="7DE3A22A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0E6EB" w14:textId="5D427134" w:rsidR="00456A4D" w:rsidRPr="007D53B0" w:rsidRDefault="00481DB3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7A967" w14:textId="237C981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A9AB3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DAD66" w14:textId="770E8DD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2233B" w14:textId="66A1A82D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E6DF8" w14:textId="632DB053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D8D46" w14:textId="58FDB15B" w:rsidR="00456A4D" w:rsidRPr="00BF3E32" w:rsidRDefault="00481DB3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18986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5C461" w14:textId="0BC2FA69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B89E4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5C2B4" w14:textId="1789C541" w:rsidR="00456A4D" w:rsidRPr="00BF3E32" w:rsidRDefault="00481DB3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3AB4E" w14:textId="67E9B020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359F3CC1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382FC" w14:textId="77777777" w:rsidR="00456A4D" w:rsidRPr="006508D8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ОК 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EE04" w14:textId="4718E370" w:rsidR="00456A4D" w:rsidRPr="006508D8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DB95" w14:textId="11368400" w:rsidR="00456A4D" w:rsidRPr="006508D8" w:rsidRDefault="006508D8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3AB95" w14:textId="7372A5C0" w:rsidR="00456A4D" w:rsidRPr="006508D8" w:rsidRDefault="006508D8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65C4" w14:textId="134068E0" w:rsidR="00456A4D" w:rsidRPr="006508D8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F0D1C" w14:textId="5BAA3D2B" w:rsidR="00456A4D" w:rsidRPr="006508D8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BD39" w14:textId="104DA7F8" w:rsidR="00456A4D" w:rsidRPr="006508D8" w:rsidRDefault="006508D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E336" w14:textId="79FB1C91" w:rsidR="00456A4D" w:rsidRPr="006508D8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6E99" w14:textId="0E319A42" w:rsidR="00456A4D" w:rsidRPr="006508D8" w:rsidRDefault="006508D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D791" w14:textId="4CFF6366" w:rsidR="00456A4D" w:rsidRPr="006508D8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DCC5" w14:textId="1FF77C31" w:rsidR="00456A4D" w:rsidRPr="006508D8" w:rsidRDefault="006508D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D5E96" w14:textId="77777777" w:rsidR="00456A4D" w:rsidRPr="006508D8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2856C" w14:textId="74642FB3" w:rsidR="00456A4D" w:rsidRPr="006508D8" w:rsidRDefault="006508D8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4D69" w14:textId="58C30912" w:rsidR="00456A4D" w:rsidRPr="006508D8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926F" w14:textId="4286E64E" w:rsidR="00456A4D" w:rsidRPr="006508D8" w:rsidRDefault="006508D8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96545" w14:textId="45F97453" w:rsidR="00456A4D" w:rsidRPr="006508D8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EE3B4" w14:textId="4C3E16FA" w:rsidR="00456A4D" w:rsidRPr="006508D8" w:rsidRDefault="006508D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08D8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4FDA" w14:textId="05044A18" w:rsidR="00456A4D" w:rsidRPr="00BF3E32" w:rsidRDefault="006508D8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218E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A29BC" w14:textId="3922CFA3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19BD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5F04" w14:textId="2CF844B0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D533E" w14:textId="08E3432C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5DF18BD2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79AD" w14:textId="77777777" w:rsidR="00456A4D" w:rsidRPr="007D53B0" w:rsidRDefault="00456A4D" w:rsidP="00AD0DD3">
            <w:pPr>
              <w:spacing w:after="0" w:line="360" w:lineRule="auto"/>
              <w:jc w:val="center"/>
              <w:rPr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AB938" w14:textId="20DA2511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44E0" w14:textId="43618F45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33AB" w14:textId="0E07909E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0F59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9635" w14:textId="6E2FEE7A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25707" w14:textId="74CDCF22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9755" w14:textId="25BE26D5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9862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AEDB" w14:textId="0AE480F0" w:rsidR="00456A4D" w:rsidRPr="007D53B0" w:rsidRDefault="006A429B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9FDCB" w14:textId="49642918" w:rsidR="00456A4D" w:rsidRPr="007D53B0" w:rsidRDefault="006A429B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46DD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5843" w14:textId="03F6E484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E33A" w14:textId="22896858" w:rsidR="00456A4D" w:rsidRPr="007D53B0" w:rsidRDefault="006A429B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CD63A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44B6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EB8F" w14:textId="45917FE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A6F0" w14:textId="3FDCA63F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24CC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97741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EDF4" w14:textId="72136A4B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6E59" w14:textId="0C74BDA8" w:rsidR="00456A4D" w:rsidRPr="00BF3E32" w:rsidRDefault="006A429B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F248" w14:textId="7B333C91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2E800B9C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E510" w14:textId="77777777" w:rsidR="00456A4D" w:rsidRPr="007D53B0" w:rsidRDefault="00456A4D" w:rsidP="00AD0DD3">
            <w:pPr>
              <w:spacing w:after="0" w:line="360" w:lineRule="auto"/>
              <w:ind w:left="-142" w:right="-193"/>
              <w:jc w:val="center"/>
              <w:rPr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 9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4E42" w14:textId="6BCCCDCC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23B4" w14:textId="22730FFE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6F2E" w14:textId="43ACCE27" w:rsidR="00456A4D" w:rsidRPr="007D53B0" w:rsidRDefault="007E4FA7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19CB" w14:textId="42DCAFCA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600F" w14:textId="68A64684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3D4B8" w14:textId="6726EFF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CAB" w14:textId="3339382D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0F7B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C6D6" w14:textId="3A1942C9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E1D2" w14:textId="0991D15B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2C93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E3D5" w14:textId="0F4B64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59D0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6EEF" w14:textId="1E2E1741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8FBB" w14:textId="0A5CF5A3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C8A8" w14:textId="2EDF3F70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EB910" w14:textId="24675B03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6118" w14:textId="74B2ED6D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BE19" w14:textId="6F4604C6" w:rsidR="00456A4D" w:rsidRPr="00BF3E32" w:rsidRDefault="00A55991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799B" w14:textId="5F36765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15D0" w14:textId="57EBC0EC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B13C" w14:textId="6497B4BE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C8774F" w:rsidRPr="007D53B0" w14:paraId="2BA157D0" w14:textId="77777777" w:rsidTr="00C8774F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A3E16" w14:textId="4F38522A" w:rsidR="00456A4D" w:rsidRPr="007D53B0" w:rsidRDefault="00456A4D" w:rsidP="00AD0DD3">
            <w:pPr>
              <w:spacing w:after="0" w:line="360" w:lineRule="auto"/>
              <w:ind w:left="-142" w:right="-193"/>
              <w:jc w:val="center"/>
              <w:rPr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ОК10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8060" w14:textId="7777777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A70F" w14:textId="15329D5E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DB08" w14:textId="127BDFE3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8557" w14:textId="584C93A5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46BA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2B88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D1B4" w14:textId="18FDB670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C34C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43CE" w14:textId="285CE3B6" w:rsidR="00456A4D" w:rsidRPr="007D53B0" w:rsidRDefault="00B20269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FFC9" w14:textId="0CBC0C00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CCEF" w14:textId="79E4C769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E409" w14:textId="0E9886ED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06BC" w14:textId="06E1249C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2F7F" w14:textId="4D3FD02E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BC67" w14:textId="4F87FA95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AE23" w14:textId="6BB3105F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2BB7" w14:textId="2C1B502B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CB65" w14:textId="77777777" w:rsidR="00456A4D" w:rsidRPr="00BF3E32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B935" w14:textId="064616B1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0617" w14:textId="0C7CE25B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600C" w14:textId="40C549F5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0C4A" w14:textId="759C86A8" w:rsidR="00456A4D" w:rsidRPr="00BF3E32" w:rsidRDefault="006A429B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  <w:tr w:rsidR="00BF3E32" w:rsidRPr="007D53B0" w14:paraId="1F296F0F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93BD" w14:textId="3C5F999C" w:rsidR="00456A4D" w:rsidRPr="007D53B0" w:rsidRDefault="00456A4D" w:rsidP="00AD0DD3">
            <w:pPr>
              <w:spacing w:after="0" w:line="360" w:lineRule="auto"/>
              <w:ind w:left="-142" w:right="-193"/>
              <w:jc w:val="center"/>
              <w:rPr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ОК11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96F2" w14:textId="7777777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A13A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E358" w14:textId="1DD2371A" w:rsidR="00456A4D" w:rsidRPr="007D53B0" w:rsidRDefault="00B74A75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866E" w14:textId="58E29AB4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ED2B" w14:textId="50450F5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8834" w14:textId="046A8D25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F6DA" w14:textId="67B0C0B1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D95F" w14:textId="24989BCA" w:rsidR="00456A4D" w:rsidRPr="007D53B0" w:rsidRDefault="00B74A75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D2A0" w14:textId="7CFC8A90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B180B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489E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C185" w14:textId="739A8788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E946" w14:textId="32663E10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A17" w14:textId="239F9BFB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C157" w14:textId="01E896EC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1068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2B8A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2B18" w14:textId="0A4E7468" w:rsidR="00456A4D" w:rsidRPr="00BF3E32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0904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6BB5D" w14:textId="7777777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EC19E" w14:textId="7ED460F7" w:rsidR="00456A4D" w:rsidRPr="00BF3E32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3E32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4560" w14:textId="352CD2F7" w:rsidR="00456A4D" w:rsidRPr="00BF3E32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F3E32" w:rsidRPr="007D53B0" w14:paraId="3A5AFA37" w14:textId="77777777" w:rsidTr="00BF3E32">
        <w:trPr>
          <w:trHeight w:hRule="exact" w:val="28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5D9B" w14:textId="7ABB7CD1" w:rsidR="00456A4D" w:rsidRPr="007D53B0" w:rsidRDefault="00456A4D" w:rsidP="00AD0DD3">
            <w:pPr>
              <w:spacing w:after="0" w:line="360" w:lineRule="auto"/>
              <w:ind w:left="-142" w:right="-193"/>
              <w:jc w:val="center"/>
              <w:rPr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ОК12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BDE8" w14:textId="7777777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F2269" w14:textId="28B167FE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7C14D" w14:textId="38EF52B7" w:rsidR="00456A4D" w:rsidRPr="007D53B0" w:rsidRDefault="00456A4D" w:rsidP="00AD0DD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98CA" w14:textId="77777777" w:rsidR="00456A4D" w:rsidRPr="007D53B0" w:rsidRDefault="00456A4D" w:rsidP="00AD0DD3">
            <w:pPr>
              <w:widowControl w:val="0"/>
              <w:kinsoku w:val="0"/>
              <w:overflowPunct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53EC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7D12" w14:textId="4E374C60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EA96" w14:textId="06B586AF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6E89" w14:textId="3A79EAD9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42C7" w14:textId="7F5CAFD8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B14C" w14:textId="723356DA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84C1" w14:textId="77777777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B947" w14:textId="1DA3A3D3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B87B" w14:textId="1767BDC9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F86F" w14:textId="74F56EA3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DAB8B" w14:textId="29D09771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B8A7" w14:textId="424E8FF6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D19B" w14:textId="5AF595E6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1993" w14:textId="52F29979" w:rsidR="00456A4D" w:rsidRPr="007D53B0" w:rsidRDefault="00456A4D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D53B0"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9F664" w14:textId="1A8487FA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39F1" w14:textId="6961391D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17D55" w14:textId="51D90FAF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F80E" w14:textId="0F3B99F9" w:rsidR="00456A4D" w:rsidRPr="007D53B0" w:rsidRDefault="00892FE0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+</w:t>
            </w:r>
          </w:p>
        </w:tc>
      </w:tr>
    </w:tbl>
    <w:p w14:paraId="1E9BA38F" w14:textId="50B8E438" w:rsidR="00BF2729" w:rsidRPr="002D5CA3" w:rsidRDefault="00BF2729" w:rsidP="00752EF5">
      <w:pPr>
        <w:spacing w:after="0"/>
        <w:jc w:val="center"/>
        <w:rPr>
          <w:lang w:val="uk-UA"/>
        </w:rPr>
      </w:pPr>
    </w:p>
    <w:p w14:paraId="657F80D3" w14:textId="77777777" w:rsidR="007D53B0" w:rsidRDefault="007D53B0">
      <w:pPr>
        <w:spacing w:after="160" w:line="259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4E7D53B3" w14:textId="71C4E4E2" w:rsidR="00752EF5" w:rsidRDefault="00752EF5" w:rsidP="00752EF5">
      <w:pPr>
        <w:spacing w:after="0"/>
        <w:jc w:val="center"/>
        <w:rPr>
          <w:rFonts w:ascii="Times New Roman" w:hAnsi="Times New Roman"/>
          <w:b/>
          <w:bCs/>
          <w:spacing w:val="-1"/>
          <w:sz w:val="28"/>
          <w:szCs w:val="28"/>
          <w:shd w:val="clear" w:color="auto" w:fill="FFFFFF"/>
          <w:lang w:val="uk-UA"/>
        </w:rPr>
      </w:pPr>
      <w:r w:rsidRPr="002D5CA3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5. Матриця забезпечення програмних результатів навчання (</w:t>
      </w:r>
      <w:r w:rsidR="00716E96">
        <w:rPr>
          <w:rFonts w:ascii="Times New Roman" w:hAnsi="Times New Roman"/>
          <w:b/>
          <w:bCs/>
          <w:sz w:val="28"/>
          <w:szCs w:val="28"/>
          <w:lang w:val="uk-UA"/>
        </w:rPr>
        <w:t>П</w:t>
      </w:r>
      <w:r w:rsidRPr="002D5CA3">
        <w:rPr>
          <w:rFonts w:ascii="Times New Roman" w:hAnsi="Times New Roman"/>
          <w:b/>
          <w:bCs/>
          <w:sz w:val="28"/>
          <w:szCs w:val="28"/>
          <w:lang w:val="uk-UA"/>
        </w:rPr>
        <w:t xml:space="preserve">РН) відповідними компонентами освітньої програми </w:t>
      </w:r>
      <w:r w:rsidRPr="002D5CA3">
        <w:rPr>
          <w:rFonts w:ascii="Times New Roman" w:hAnsi="Times New Roman"/>
          <w:b/>
          <w:bCs/>
          <w:spacing w:val="-1"/>
          <w:sz w:val="28"/>
          <w:szCs w:val="28"/>
          <w:shd w:val="clear" w:color="auto" w:fill="FFFFFF"/>
          <w:lang w:val="uk-UA"/>
        </w:rPr>
        <w:t>«Економіка»</w:t>
      </w:r>
    </w:p>
    <w:p w14:paraId="4681847F" w14:textId="77777777" w:rsidR="00716E96" w:rsidRPr="002D5CA3" w:rsidRDefault="00716E96" w:rsidP="00752EF5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539"/>
        <w:gridCol w:w="535"/>
        <w:gridCol w:w="539"/>
        <w:gridCol w:w="539"/>
        <w:gridCol w:w="539"/>
        <w:gridCol w:w="533"/>
        <w:gridCol w:w="539"/>
        <w:gridCol w:w="539"/>
        <w:gridCol w:w="539"/>
        <w:gridCol w:w="539"/>
        <w:gridCol w:w="541"/>
        <w:gridCol w:w="541"/>
        <w:gridCol w:w="541"/>
        <w:gridCol w:w="541"/>
        <w:gridCol w:w="553"/>
        <w:gridCol w:w="551"/>
      </w:tblGrid>
      <w:tr w:rsidR="00716E96" w:rsidRPr="002D5CA3" w14:paraId="253D8EF5" w14:textId="3FA599E4" w:rsidTr="00716E96">
        <w:trPr>
          <w:trHeight w:hRule="exact" w:val="378"/>
          <w:jc w:val="center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AFD31A" w14:textId="77777777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D5CA3">
              <w:rPr>
                <w:rFonts w:ascii="Times New Roman" w:hAnsi="Times New Roman"/>
                <w:b/>
                <w:lang w:val="uk-UA"/>
              </w:rPr>
              <w:t>Компоненти ОП</w:t>
            </w:r>
          </w:p>
        </w:tc>
        <w:tc>
          <w:tcPr>
            <w:tcW w:w="4205" w:type="pct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798B" w14:textId="77777777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D5CA3">
              <w:rPr>
                <w:rFonts w:ascii="Times New Roman" w:hAnsi="Times New Roman"/>
                <w:b/>
                <w:lang w:val="uk-UA"/>
              </w:rPr>
              <w:t>Програмні результати навчання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0D8EE0" w14:textId="77777777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716E96" w:rsidRPr="002D5CA3" w14:paraId="264D6A13" w14:textId="562F196A" w:rsidTr="00716E96">
        <w:trPr>
          <w:trHeight w:hRule="exact" w:val="1476"/>
          <w:jc w:val="center"/>
        </w:trPr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0F17" w14:textId="77777777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529C722" w14:textId="298DAFC2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C96520" w14:textId="3B9C707B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РН2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396D8A" w14:textId="7B93F1B3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РН3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2C3D13" w14:textId="75AC6A1E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РН4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2FB1C9" w14:textId="726FF81B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РН5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C4221F" w14:textId="4C8E23B6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РН6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5DB849" w14:textId="03FCD95C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РН7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739044" w14:textId="162B428A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РН8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724454" w14:textId="14A470BE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РН9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B40E83" w14:textId="0385DCE1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A9D9E6F" w14:textId="41774B87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РН11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D3CB3C" w14:textId="18993ED4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РН12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289E82" w14:textId="4A0C1B1D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РН13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558F50" w14:textId="4D79080B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РН14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679860" w14:textId="3736660A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РН15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EEE2E1" w14:textId="3CF55185" w:rsidR="00716E96" w:rsidRPr="002D5CA3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П</w:t>
            </w:r>
            <w:r w:rsidRPr="002D5CA3">
              <w:rPr>
                <w:rFonts w:ascii="Times New Roman" w:hAnsi="Times New Roman"/>
                <w:b/>
                <w:lang w:val="uk-UA"/>
              </w:rPr>
              <w:t>РН1</w:t>
            </w:r>
            <w:r>
              <w:rPr>
                <w:rFonts w:ascii="Times New Roman" w:hAnsi="Times New Roman"/>
                <w:b/>
                <w:lang w:val="uk-UA"/>
              </w:rPr>
              <w:t>6</w:t>
            </w:r>
          </w:p>
        </w:tc>
      </w:tr>
      <w:tr w:rsidR="00716E96" w:rsidRPr="002D5CA3" w14:paraId="03D4DB0D" w14:textId="5282B6BE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3485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1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A8F16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FFE63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ED9B4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2C201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84B1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45C75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BCC64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D1B01" w14:textId="0197364A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1C6D0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4DE0C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74CF3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FD0E7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E2AD2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DB2B3" w14:textId="210A7819" w:rsidR="00716E96" w:rsidRPr="00BF3E32" w:rsidRDefault="00716E96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D52F9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96B2A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0E8D7605" w14:textId="2D8129CA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24DE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2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71365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FCCC0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ED166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3DBE4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7AF9F" w14:textId="0717C821" w:rsidR="00716E96" w:rsidRPr="00BF3E32" w:rsidRDefault="00481DB3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9088D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065B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9192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776F0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ABA6A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E5D8E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803E7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A7D4C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5B849" w14:textId="77777777" w:rsidR="00716E96" w:rsidRPr="00BF3E32" w:rsidRDefault="00716E96" w:rsidP="00752EF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B7CBE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E3DA" w14:textId="77777777" w:rsidR="00716E96" w:rsidRPr="00BF3E32" w:rsidRDefault="00716E96" w:rsidP="00752EF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0D8B802E" w14:textId="082E0840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61B" w14:textId="2B3145D9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3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7214" w14:textId="408404A4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1BB1" w14:textId="04AA2605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A3882" w14:textId="0E8152D4" w:rsidR="00716E96" w:rsidRPr="00BF3E32" w:rsidRDefault="005C2AD8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9995" w14:textId="77777777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ED87A" w14:textId="77777777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370A5" w14:textId="6CAE8F6C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57036" w14:textId="2AB471FD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B4A4" w14:textId="77777777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4B625" w14:textId="12534DA9" w:rsidR="00716E96" w:rsidRPr="00BF3E32" w:rsidRDefault="005C2AD8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C769E" w14:textId="77777777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F68AF" w14:textId="0271806B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FE0E3" w14:textId="20D6FA2E" w:rsidR="00716E96" w:rsidRPr="00BF3E32" w:rsidRDefault="005C2AD8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319BE" w14:textId="02C5A2A7" w:rsidR="00716E96" w:rsidRPr="00BF3E32" w:rsidRDefault="00716E96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F471F" w14:textId="0F7E9747" w:rsidR="00716E96" w:rsidRPr="00BF3E32" w:rsidRDefault="00716E96" w:rsidP="00C87E6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83379" w14:textId="72486982" w:rsidR="00716E96" w:rsidRPr="00BF3E32" w:rsidRDefault="005C2AD8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41DC" w14:textId="5F04A646" w:rsidR="00716E96" w:rsidRPr="00BF3E32" w:rsidRDefault="005C2AD8" w:rsidP="00C87E61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716E96" w:rsidRPr="002D5CA3" w14:paraId="1E269F6E" w14:textId="238E811F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6ECD" w14:textId="3F8C2119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4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C8FBB" w14:textId="1C4A784D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2C9EF" w14:textId="416BCDCA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996DD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D693D" w14:textId="2D471DAE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118A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CC6CE" w14:textId="45488C0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3A759" w14:textId="6FF5DE83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7EB5B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CDCB9" w14:textId="5F60DFD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76CE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68F42" w14:textId="46663ECD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2A953" w14:textId="58178FB5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6A088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E8" w14:textId="2749F08D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A369" w14:textId="1AF0E9E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40D4" w14:textId="2A8001FA" w:rsidR="00716E96" w:rsidRPr="00BF3E32" w:rsidRDefault="00FF1B2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716E96" w:rsidRPr="002D5CA3" w14:paraId="4DA9DEE2" w14:textId="644FD231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564FF" w14:textId="7DDE995D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5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079E7" w14:textId="3B38A79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18901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CF64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E1BFA" w14:textId="759A0740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07D5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D5131" w14:textId="0782512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A457" w14:textId="5B841803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D416C" w14:textId="78DAD2BA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39F55" w14:textId="31150C20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44436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BEA2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31FBA" w14:textId="0F7EF46E" w:rsidR="00716E96" w:rsidRPr="00BF3E32" w:rsidRDefault="004F5CC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4D1FF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92304" w14:textId="10A080B8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12232" w14:textId="7876BFF3" w:rsidR="00716E96" w:rsidRPr="00BF3E32" w:rsidRDefault="004F5CC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7F16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68D2AAB8" w14:textId="4FFB4E4D" w:rsidTr="00CB37C8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37430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6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2D4A1B" w14:textId="70B4783A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809A2B" w14:textId="3B74DE88" w:rsidR="00716E96" w:rsidRPr="00BF3E32" w:rsidRDefault="00CB37C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72B7B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3BC893" w14:textId="6FC65279" w:rsidR="00716E96" w:rsidRPr="00BF3E32" w:rsidRDefault="00481DB3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AA6C3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2C6E3D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8E0D79" w14:textId="40D97042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A7C9B4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F1C3B2" w14:textId="0D89DF73" w:rsidR="00716E96" w:rsidRPr="00BF3E32" w:rsidRDefault="00CB37C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ED848A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028C27" w14:textId="34C8FCF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7B533" w14:textId="4DD64298" w:rsidR="00716E96" w:rsidRPr="00BF3E32" w:rsidRDefault="00CB37C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7F10E9" w14:textId="769F3B3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B89B01" w14:textId="77777777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1F3F78" w14:textId="0C548900" w:rsidR="00716E96" w:rsidRPr="00BF3E32" w:rsidRDefault="00481DB3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F7BB9B" w14:textId="2FC5AD91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61F85C94" w14:textId="18E52F22" w:rsidTr="00CB37C8">
        <w:trPr>
          <w:trHeight w:hRule="exact" w:val="241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C43A9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7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EC9D09" w14:textId="2CBC8C6D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5138CF" w14:textId="5863F0FC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FD5588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C737AB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AF7F4C" w14:textId="0D20E704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B38131" w14:textId="424B3468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7014EF" w14:textId="1A5493F6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DFF063" w14:textId="5F033D53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15DE74" w14:textId="3CBA7CA3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03F5D6" w14:textId="08BAACCB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FAE996" w14:textId="5A265D36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DFE6F9" w14:textId="0CD2BBE2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ACC33D" w14:textId="0B7E89B9" w:rsidR="00716E96" w:rsidRPr="00BF3E32" w:rsidRDefault="006508D8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CABA7A" w14:textId="5D499238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60A074" w14:textId="56754A9F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DEEB7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2CD82844" w14:textId="67CBA145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7CD3" w14:textId="77777777" w:rsidR="00716E96" w:rsidRPr="00BF3E32" w:rsidRDefault="00716E96" w:rsidP="00AD0DD3">
            <w:pPr>
              <w:spacing w:after="0" w:line="360" w:lineRule="auto"/>
              <w:jc w:val="center"/>
              <w:rPr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8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56313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A11F" w14:textId="7BD178A3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01E91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87B3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FD4DD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5FF6B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4A39B" w14:textId="2E0DF90E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CB37C8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55556" w14:textId="69186108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B0E3" w14:textId="674F4CAA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9DCD7" w14:textId="102A7CCE" w:rsidR="00716E96" w:rsidRPr="00BF3E32" w:rsidRDefault="00EB0AC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FEEC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5CE8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9FA76" w14:textId="683D1103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A6AF8" w14:textId="77777777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6675E" w14:textId="09C29894" w:rsidR="00716E96" w:rsidRPr="00BF3E32" w:rsidRDefault="00E73142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B627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716E96" w:rsidRPr="002D5CA3" w14:paraId="2C6AD4D8" w14:textId="58B6A0BA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D70A2" w14:textId="77777777" w:rsidR="00716E96" w:rsidRPr="00BF3E32" w:rsidRDefault="00716E96" w:rsidP="00AD0DD3">
            <w:pPr>
              <w:spacing w:after="0" w:line="360" w:lineRule="auto"/>
              <w:jc w:val="center"/>
              <w:rPr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9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6FAAF" w14:textId="35F16382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0F85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5C94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8459A" w14:textId="19AA50FB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2E263" w14:textId="1178D37B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3C7B6" w14:textId="0DF26CEB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13920" w14:textId="24834E6E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80AD" w14:textId="6920A5BE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A5705" w14:textId="6C3214E4" w:rsidR="00716E96" w:rsidRPr="00BF3E32" w:rsidRDefault="00A55991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436A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C293B" w14:textId="439D248E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693D" w14:textId="41F4D874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03AD3" w14:textId="7E903CC4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D9F9F" w14:textId="58585D7F" w:rsidR="00716E96" w:rsidRPr="00BF3E32" w:rsidRDefault="00A55991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710E" w14:textId="60C922A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E000" w14:textId="5107B5EA" w:rsidR="00716E96" w:rsidRPr="00BF3E32" w:rsidRDefault="00A55991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716E96" w:rsidRPr="002D5CA3" w14:paraId="54B004F9" w14:textId="60DE576F" w:rsidTr="00C8774F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2323" w14:textId="77777777" w:rsidR="00716E96" w:rsidRPr="00BF3E32" w:rsidRDefault="00716E96" w:rsidP="00AD0DD3">
            <w:pPr>
              <w:spacing w:after="0" w:line="360" w:lineRule="auto"/>
              <w:jc w:val="center"/>
              <w:rPr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10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4AB54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D7AC9" w14:textId="1833B80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C5B3B" w14:textId="6355D59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4BF5F" w14:textId="6EF02619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90A7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03B25" w14:textId="164527FB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EA89" w14:textId="1B3B8F4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7596B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E3AEF" w14:textId="56F51852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AD3A" w14:textId="13B2E71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D7211" w14:textId="0C070E9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DFAE1" w14:textId="08B01DE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E3139" w14:textId="1B438774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34D58" w14:textId="2E40EE69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B09B3" w14:textId="0883402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D2BD8" w14:textId="5C74C0DB" w:rsidR="00716E96" w:rsidRPr="00BF3E32" w:rsidRDefault="006A429B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716E96" w:rsidRPr="002D5CA3" w14:paraId="38AAD043" w14:textId="7617D43C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BA257" w14:textId="77777777" w:rsidR="00716E96" w:rsidRPr="00BF3E32" w:rsidRDefault="00716E96" w:rsidP="00AD0DD3">
            <w:pPr>
              <w:spacing w:after="0" w:line="360" w:lineRule="auto"/>
              <w:jc w:val="center"/>
              <w:rPr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11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D44C" w14:textId="75FB7212" w:rsidR="00716E96" w:rsidRPr="00BF3E32" w:rsidRDefault="00893440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48A3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F9E09" w14:textId="17191FC5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E8CD2" w14:textId="5E48A326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D2E0E" w14:textId="15AB9126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C99CA" w14:textId="71EC0983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4B7E4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9A0A" w14:textId="659326F0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56746" w14:textId="20748A1C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7A2CC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D590E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4BF9" w14:textId="38C6597D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559C9" w14:textId="77777777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2550D" w14:textId="77777777" w:rsidR="00716E96" w:rsidRPr="00BF3E32" w:rsidRDefault="00716E9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5B62E" w14:textId="5181477F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5E8AD" w14:textId="67A0A136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  <w:tr w:rsidR="00716E96" w:rsidRPr="002D5CA3" w14:paraId="72A12C61" w14:textId="2E2BF776" w:rsidTr="00BF3E32">
        <w:trPr>
          <w:trHeight w:hRule="exact" w:val="240"/>
          <w:jc w:val="center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741C" w14:textId="77777777" w:rsidR="00716E96" w:rsidRPr="00BF3E32" w:rsidRDefault="00716E96" w:rsidP="00AD0DD3">
            <w:pPr>
              <w:spacing w:after="0" w:line="360" w:lineRule="auto"/>
              <w:jc w:val="center"/>
              <w:rPr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ОК 12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6FA84" w14:textId="1F4419B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511A" w14:textId="4A541792" w:rsidR="00716E96" w:rsidRPr="00BF3E32" w:rsidRDefault="00893440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204B" w14:textId="11DB711B" w:rsidR="00716E96" w:rsidRPr="00BF3E32" w:rsidRDefault="00893440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D2E3" w14:textId="432BBF19" w:rsidR="00716E96" w:rsidRPr="00BF3E32" w:rsidRDefault="00893440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B08D6" w14:textId="2A623C2F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EC052" w14:textId="2A8ECBC3" w:rsidR="00716E96" w:rsidRPr="00BF3E32" w:rsidRDefault="00893440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50E0A" w14:textId="4C43F176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600A" w14:textId="404B3672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92144" w14:textId="5949B4AE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E3267" w14:textId="7BA55BD6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6746" w14:textId="31E30DB8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69157" w14:textId="11C11EC6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29730" w14:textId="6E921280" w:rsidR="00716E96" w:rsidRPr="00BF3E32" w:rsidRDefault="00716E9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0273" w14:textId="2C63D5CC" w:rsidR="00716E96" w:rsidRPr="00BF3E32" w:rsidRDefault="00540966" w:rsidP="00AD0D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D2EB" w14:textId="0D0DAE3B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2FB3" w14:textId="60E1CCF9" w:rsidR="00716E96" w:rsidRPr="00BF3E32" w:rsidRDefault="00540966" w:rsidP="00AD0DD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lang w:val="uk-UA"/>
              </w:rPr>
            </w:pPr>
            <w:r w:rsidRPr="00BF3E32">
              <w:rPr>
                <w:rFonts w:ascii="Times New Roman" w:hAnsi="Times New Roman"/>
                <w:lang w:val="uk-UA"/>
              </w:rPr>
              <w:t>+</w:t>
            </w:r>
          </w:p>
        </w:tc>
      </w:tr>
    </w:tbl>
    <w:p w14:paraId="1AF17DD8" w14:textId="77777777" w:rsidR="00456A4D" w:rsidRDefault="00456A4D" w:rsidP="000731B7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113EF66" w14:textId="77777777" w:rsidR="00456A4D" w:rsidRDefault="00456A4D" w:rsidP="000731B7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0181328" w14:textId="3D7588F5" w:rsidR="00BF2729" w:rsidRPr="00716E96" w:rsidRDefault="00752EF5" w:rsidP="000731B7">
      <w:pPr>
        <w:spacing w:after="0" w:line="360" w:lineRule="auto"/>
        <w:ind w:firstLine="708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16E96">
        <w:rPr>
          <w:rFonts w:ascii="Times New Roman" w:hAnsi="Times New Roman"/>
          <w:b/>
          <w:bCs/>
          <w:sz w:val="28"/>
          <w:szCs w:val="28"/>
          <w:lang w:val="uk-UA"/>
        </w:rPr>
        <w:t>Гарант освітньої програми</w:t>
      </w:r>
      <w:r w:rsidRPr="00716E96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___________________ </w:t>
      </w:r>
      <w:r w:rsidR="00C3301D" w:rsidRPr="00716E96">
        <w:rPr>
          <w:rFonts w:ascii="Times New Roman" w:hAnsi="Times New Roman"/>
          <w:b/>
          <w:bCs/>
          <w:sz w:val="28"/>
          <w:szCs w:val="28"/>
          <w:lang w:val="uk-UA"/>
        </w:rPr>
        <w:t>Ольга ХАЄЦЬКА</w:t>
      </w:r>
    </w:p>
    <w:p w14:paraId="0DCA9708" w14:textId="77777777" w:rsidR="00C4127D" w:rsidRPr="002D5CA3" w:rsidRDefault="00C4127D" w:rsidP="000731B7">
      <w:pPr>
        <w:spacing w:after="0" w:line="360" w:lineRule="auto"/>
        <w:ind w:firstLine="708"/>
        <w:rPr>
          <w:lang w:val="uk-UA"/>
        </w:rPr>
      </w:pPr>
    </w:p>
    <w:sectPr w:rsidR="00C4127D" w:rsidRPr="002D5CA3" w:rsidSect="00BF27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C2E59"/>
    <w:multiLevelType w:val="hybridMultilevel"/>
    <w:tmpl w:val="6EE4A3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45A23"/>
    <w:multiLevelType w:val="hybridMultilevel"/>
    <w:tmpl w:val="E95028E4"/>
    <w:lvl w:ilvl="0" w:tplc="88E67D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00642"/>
    <w:multiLevelType w:val="hybridMultilevel"/>
    <w:tmpl w:val="6AFA57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038"/>
    <w:rsid w:val="00006DDE"/>
    <w:rsid w:val="00017F7D"/>
    <w:rsid w:val="00024379"/>
    <w:rsid w:val="00024B64"/>
    <w:rsid w:val="00053473"/>
    <w:rsid w:val="00057BCB"/>
    <w:rsid w:val="0006139B"/>
    <w:rsid w:val="0006602C"/>
    <w:rsid w:val="000731B7"/>
    <w:rsid w:val="0009703F"/>
    <w:rsid w:val="000A0329"/>
    <w:rsid w:val="000C38CB"/>
    <w:rsid w:val="000D1BCA"/>
    <w:rsid w:val="000D63A4"/>
    <w:rsid w:val="000D70C0"/>
    <w:rsid w:val="000E5B27"/>
    <w:rsid w:val="000F2842"/>
    <w:rsid w:val="00103891"/>
    <w:rsid w:val="001159A6"/>
    <w:rsid w:val="0012096F"/>
    <w:rsid w:val="0017085F"/>
    <w:rsid w:val="00172CAD"/>
    <w:rsid w:val="001B1B5C"/>
    <w:rsid w:val="001C0A83"/>
    <w:rsid w:val="00201B01"/>
    <w:rsid w:val="00222603"/>
    <w:rsid w:val="002410B4"/>
    <w:rsid w:val="0026187D"/>
    <w:rsid w:val="0026193F"/>
    <w:rsid w:val="00266C7C"/>
    <w:rsid w:val="00281246"/>
    <w:rsid w:val="00281E10"/>
    <w:rsid w:val="00290DA6"/>
    <w:rsid w:val="002B7E9F"/>
    <w:rsid w:val="002D25BE"/>
    <w:rsid w:val="002D53D4"/>
    <w:rsid w:val="002D5CA3"/>
    <w:rsid w:val="002E3E77"/>
    <w:rsid w:val="002E42E1"/>
    <w:rsid w:val="002F3D09"/>
    <w:rsid w:val="00301297"/>
    <w:rsid w:val="00325B4E"/>
    <w:rsid w:val="00326EA5"/>
    <w:rsid w:val="003274C1"/>
    <w:rsid w:val="003320E8"/>
    <w:rsid w:val="00365F89"/>
    <w:rsid w:val="00367ACE"/>
    <w:rsid w:val="00372FF9"/>
    <w:rsid w:val="00374A11"/>
    <w:rsid w:val="003928DD"/>
    <w:rsid w:val="003A03BE"/>
    <w:rsid w:val="003B7FF0"/>
    <w:rsid w:val="003C2518"/>
    <w:rsid w:val="003D49FA"/>
    <w:rsid w:val="003E13DC"/>
    <w:rsid w:val="00432201"/>
    <w:rsid w:val="00432AFE"/>
    <w:rsid w:val="00456A4D"/>
    <w:rsid w:val="00465ABB"/>
    <w:rsid w:val="00481DB3"/>
    <w:rsid w:val="0049250D"/>
    <w:rsid w:val="00495984"/>
    <w:rsid w:val="004B5727"/>
    <w:rsid w:val="004B60DF"/>
    <w:rsid w:val="004E483A"/>
    <w:rsid w:val="004F3305"/>
    <w:rsid w:val="004F5CC6"/>
    <w:rsid w:val="005048F3"/>
    <w:rsid w:val="0051028A"/>
    <w:rsid w:val="00522E16"/>
    <w:rsid w:val="00526D11"/>
    <w:rsid w:val="00533AFB"/>
    <w:rsid w:val="00540966"/>
    <w:rsid w:val="00565648"/>
    <w:rsid w:val="00565DB6"/>
    <w:rsid w:val="00574A6F"/>
    <w:rsid w:val="005916DD"/>
    <w:rsid w:val="00594175"/>
    <w:rsid w:val="005A542B"/>
    <w:rsid w:val="005C2AD8"/>
    <w:rsid w:val="005C7581"/>
    <w:rsid w:val="005D237A"/>
    <w:rsid w:val="005E506F"/>
    <w:rsid w:val="005E676F"/>
    <w:rsid w:val="005F6B92"/>
    <w:rsid w:val="00627445"/>
    <w:rsid w:val="006508D8"/>
    <w:rsid w:val="006538C3"/>
    <w:rsid w:val="006618E6"/>
    <w:rsid w:val="00664E3E"/>
    <w:rsid w:val="006906A1"/>
    <w:rsid w:val="006A429B"/>
    <w:rsid w:val="006A5CCE"/>
    <w:rsid w:val="006C3629"/>
    <w:rsid w:val="006D79FA"/>
    <w:rsid w:val="0070024E"/>
    <w:rsid w:val="00704BBC"/>
    <w:rsid w:val="00716E96"/>
    <w:rsid w:val="00736513"/>
    <w:rsid w:val="00752EF5"/>
    <w:rsid w:val="0079014F"/>
    <w:rsid w:val="00790F7F"/>
    <w:rsid w:val="00797132"/>
    <w:rsid w:val="0079715B"/>
    <w:rsid w:val="007D3FCF"/>
    <w:rsid w:val="007D53B0"/>
    <w:rsid w:val="007E412E"/>
    <w:rsid w:val="007E4FA7"/>
    <w:rsid w:val="0080761C"/>
    <w:rsid w:val="0082258E"/>
    <w:rsid w:val="00834A07"/>
    <w:rsid w:val="00845589"/>
    <w:rsid w:val="00857653"/>
    <w:rsid w:val="008730EA"/>
    <w:rsid w:val="0089132E"/>
    <w:rsid w:val="00892FE0"/>
    <w:rsid w:val="00893440"/>
    <w:rsid w:val="008A1CAE"/>
    <w:rsid w:val="008A3D31"/>
    <w:rsid w:val="008B6DBE"/>
    <w:rsid w:val="008D4468"/>
    <w:rsid w:val="008F3E55"/>
    <w:rsid w:val="00917326"/>
    <w:rsid w:val="009238A9"/>
    <w:rsid w:val="009317D1"/>
    <w:rsid w:val="00956C04"/>
    <w:rsid w:val="00967073"/>
    <w:rsid w:val="0097300E"/>
    <w:rsid w:val="0097595F"/>
    <w:rsid w:val="009B02AB"/>
    <w:rsid w:val="00A00FF3"/>
    <w:rsid w:val="00A04CDC"/>
    <w:rsid w:val="00A35C6D"/>
    <w:rsid w:val="00A5307B"/>
    <w:rsid w:val="00A554A2"/>
    <w:rsid w:val="00A55991"/>
    <w:rsid w:val="00A57400"/>
    <w:rsid w:val="00A57603"/>
    <w:rsid w:val="00A67482"/>
    <w:rsid w:val="00A9515E"/>
    <w:rsid w:val="00AD0DD3"/>
    <w:rsid w:val="00AD1946"/>
    <w:rsid w:val="00AE50D5"/>
    <w:rsid w:val="00AF1664"/>
    <w:rsid w:val="00AF329C"/>
    <w:rsid w:val="00AF6BAA"/>
    <w:rsid w:val="00B02EE6"/>
    <w:rsid w:val="00B1795B"/>
    <w:rsid w:val="00B20269"/>
    <w:rsid w:val="00B26C62"/>
    <w:rsid w:val="00B3352A"/>
    <w:rsid w:val="00B5301B"/>
    <w:rsid w:val="00B62493"/>
    <w:rsid w:val="00B745B6"/>
    <w:rsid w:val="00B74A75"/>
    <w:rsid w:val="00B85108"/>
    <w:rsid w:val="00B851E1"/>
    <w:rsid w:val="00B90A17"/>
    <w:rsid w:val="00BA63DC"/>
    <w:rsid w:val="00BB1066"/>
    <w:rsid w:val="00BF2729"/>
    <w:rsid w:val="00BF3E32"/>
    <w:rsid w:val="00BF5516"/>
    <w:rsid w:val="00C1330E"/>
    <w:rsid w:val="00C3301D"/>
    <w:rsid w:val="00C4127D"/>
    <w:rsid w:val="00C506CA"/>
    <w:rsid w:val="00C52B75"/>
    <w:rsid w:val="00C5663B"/>
    <w:rsid w:val="00C577CB"/>
    <w:rsid w:val="00C66FAC"/>
    <w:rsid w:val="00C80D0B"/>
    <w:rsid w:val="00C8774F"/>
    <w:rsid w:val="00C87E61"/>
    <w:rsid w:val="00CA367A"/>
    <w:rsid w:val="00CB16B3"/>
    <w:rsid w:val="00CB37C8"/>
    <w:rsid w:val="00CB61E4"/>
    <w:rsid w:val="00CB6346"/>
    <w:rsid w:val="00CF106F"/>
    <w:rsid w:val="00CF7B83"/>
    <w:rsid w:val="00D53588"/>
    <w:rsid w:val="00D829A2"/>
    <w:rsid w:val="00D8386E"/>
    <w:rsid w:val="00DA4E41"/>
    <w:rsid w:val="00DB341A"/>
    <w:rsid w:val="00DC5753"/>
    <w:rsid w:val="00DD28BC"/>
    <w:rsid w:val="00DD2B6C"/>
    <w:rsid w:val="00DE298D"/>
    <w:rsid w:val="00DF6054"/>
    <w:rsid w:val="00DF7F2D"/>
    <w:rsid w:val="00E06AE7"/>
    <w:rsid w:val="00E351B6"/>
    <w:rsid w:val="00E4289F"/>
    <w:rsid w:val="00E522F4"/>
    <w:rsid w:val="00E54A6B"/>
    <w:rsid w:val="00E628E3"/>
    <w:rsid w:val="00E73142"/>
    <w:rsid w:val="00E73E9F"/>
    <w:rsid w:val="00E842DC"/>
    <w:rsid w:val="00E9266F"/>
    <w:rsid w:val="00EB0AC6"/>
    <w:rsid w:val="00EC2C41"/>
    <w:rsid w:val="00EE3E6F"/>
    <w:rsid w:val="00EF5A82"/>
    <w:rsid w:val="00F00B9B"/>
    <w:rsid w:val="00F12A51"/>
    <w:rsid w:val="00F22720"/>
    <w:rsid w:val="00F23701"/>
    <w:rsid w:val="00F32C22"/>
    <w:rsid w:val="00F331D4"/>
    <w:rsid w:val="00F551C3"/>
    <w:rsid w:val="00F61C4A"/>
    <w:rsid w:val="00F82B98"/>
    <w:rsid w:val="00F9518E"/>
    <w:rsid w:val="00FA5B9D"/>
    <w:rsid w:val="00FB6038"/>
    <w:rsid w:val="00FC50D2"/>
    <w:rsid w:val="00FD4CCE"/>
    <w:rsid w:val="00FD7D0A"/>
    <w:rsid w:val="00FF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E1E0"/>
  <w15:chartTrackingRefBased/>
  <w15:docId w15:val="{5EBA117E-EB91-43A9-A84D-1583B0F2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F2729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F2729"/>
    <w:rPr>
      <w:rFonts w:ascii="Times New Roman" w:hAnsi="Times New Roman" w:cs="Times New Roman" w:hint="default"/>
      <w:color w:val="0563C1"/>
      <w:u w:val="single"/>
    </w:rPr>
  </w:style>
  <w:style w:type="paragraph" w:styleId="a4">
    <w:name w:val="List Paragraph"/>
    <w:basedOn w:val="a"/>
    <w:qFormat/>
    <w:rsid w:val="00BF2729"/>
    <w:pPr>
      <w:ind w:left="720"/>
      <w:contextualSpacing/>
    </w:pPr>
  </w:style>
  <w:style w:type="paragraph" w:customStyle="1" w:styleId="1">
    <w:name w:val="Абзац списка1"/>
    <w:basedOn w:val="a"/>
    <w:qFormat/>
    <w:rsid w:val="00B5301B"/>
    <w:pPr>
      <w:ind w:left="720"/>
    </w:pPr>
    <w:rPr>
      <w:rFonts w:eastAsia="Times New Roman"/>
      <w:lang w:val="uk-UA"/>
    </w:rPr>
  </w:style>
  <w:style w:type="paragraph" w:styleId="a5">
    <w:name w:val="Body Text"/>
    <w:basedOn w:val="a"/>
    <w:link w:val="a6"/>
    <w:unhideWhenUsed/>
    <w:qFormat/>
    <w:rsid w:val="00B5301B"/>
    <w:pPr>
      <w:spacing w:after="120"/>
    </w:pPr>
    <w:rPr>
      <w:rFonts w:eastAsia="Times New Roman"/>
      <w:lang w:val="uk-UA" w:eastAsia="uk-UA"/>
    </w:rPr>
  </w:style>
  <w:style w:type="character" w:customStyle="1" w:styleId="a6">
    <w:name w:val="Основний текст Знак"/>
    <w:basedOn w:val="a0"/>
    <w:link w:val="a5"/>
    <w:rsid w:val="00B5301B"/>
    <w:rPr>
      <w:rFonts w:ascii="Calibri" w:eastAsia="Times New Roman" w:hAnsi="Calibri" w:cs="Times New Roman"/>
      <w:lang w:eastAsia="uk-UA"/>
    </w:rPr>
  </w:style>
  <w:style w:type="paragraph" w:customStyle="1" w:styleId="TableParagraph">
    <w:name w:val="Table Paragraph"/>
    <w:basedOn w:val="a"/>
    <w:uiPriority w:val="1"/>
    <w:qFormat/>
    <w:rsid w:val="00B530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D8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9A2"/>
    <w:rPr>
      <w:rFonts w:ascii="Segoe UI" w:eastAsia="Calibri" w:hAnsi="Segoe UI" w:cs="Segoe UI"/>
      <w:sz w:val="18"/>
      <w:szCs w:val="18"/>
      <w:lang w:val="ru-RU"/>
    </w:rPr>
  </w:style>
  <w:style w:type="character" w:customStyle="1" w:styleId="10">
    <w:name w:val="Незакрита згадка1"/>
    <w:basedOn w:val="a0"/>
    <w:uiPriority w:val="99"/>
    <w:semiHidden/>
    <w:unhideWhenUsed/>
    <w:rsid w:val="0006139B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C66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1341-2011-&#1087;" TargetMode="External"/><Relationship Id="rId13" Type="http://schemas.openxmlformats.org/officeDocument/2006/relationships/hyperlink" Target="https://vsau.org/nauka/mizhnarodni-bazi-dani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266-2015-&#1087;" TargetMode="External"/><Relationship Id="rId12" Type="http://schemas.openxmlformats.org/officeDocument/2006/relationships/hyperlink" Target="https://www.vsau.org/pro-universitet/navchalna-robot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zakon4.rada.gov.ua/laws/show/1556-18" TargetMode="External"/><Relationship Id="rId11" Type="http://schemas.openxmlformats.org/officeDocument/2006/relationships/hyperlink" Target="https://ips.ligazakon.net/document/view/re43223?an=8&amp;ed=2024_12_05" TargetMode="External"/><Relationship Id="rId5" Type="http://schemas.openxmlformats.org/officeDocument/2006/relationships/hyperlink" Target="https://zakon.rada.gov.ua/laws/show/2145-19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://www.dk003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gov.ua/storage/app/media/vishcha-osvita/zatverdzeni%20standarty/2020/03/051-ekonomika-M.pdf" TargetMode="External"/><Relationship Id="rId14" Type="http://schemas.openxmlformats.org/officeDocument/2006/relationships/hyperlink" Target="https://www.vsau.org/pro-universitet/strukturni-pidrozdili/mizhnarodna-diyalnis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12</Pages>
  <Words>14717</Words>
  <Characters>8389</Characters>
  <Application>Microsoft Office Word</Application>
  <DocSecurity>0</DocSecurity>
  <Lines>69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81</cp:revision>
  <cp:lastPrinted>2026-08-19T09:03:00Z</cp:lastPrinted>
  <dcterms:created xsi:type="dcterms:W3CDTF">2026-03-04T07:47:00Z</dcterms:created>
  <dcterms:modified xsi:type="dcterms:W3CDTF">2026-09-18T12:04:00Z</dcterms:modified>
</cp:coreProperties>
</file>